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F31" w:rsidRPr="00C64F31" w:rsidRDefault="00C64F31" w:rsidP="00C64F31">
      <w:pPr>
        <w:rPr>
          <w:b/>
          <w:bCs/>
        </w:rPr>
      </w:pPr>
      <w:r w:rsidRPr="00C64F31">
        <w:rPr>
          <w:b/>
          <w:bCs/>
        </w:rPr>
        <w:t>Прокуратура разъясняет</w:t>
      </w:r>
    </w:p>
    <w:p w:rsidR="00C64F31" w:rsidRPr="00C64F31" w:rsidRDefault="00C64F31" w:rsidP="00C64F31">
      <w:r w:rsidRPr="00C64F31">
        <w:t>Защита прав несовершеннолетних органами прокуратуры</w:t>
      </w:r>
    </w:p>
    <w:p w:rsidR="00C64F31" w:rsidRPr="00C64F31" w:rsidRDefault="00C64F31" w:rsidP="00C64F31">
      <w:r w:rsidRPr="00C64F31">
        <w:t>Цель прокурорского надзора – исполнение закона о несовершеннолетних и молодежи, пресечение принятия региональных нормативных правовых актов, не соответствующих федеральному законодательству и ущемляющих права и интересы детей.</w:t>
      </w:r>
    </w:p>
    <w:p w:rsidR="00C64F31" w:rsidRPr="00C64F31" w:rsidRDefault="00C64F31" w:rsidP="00C64F31">
      <w:r w:rsidRPr="00C64F31">
        <w:t>Прокуратура РФ:</w:t>
      </w:r>
    </w:p>
    <w:p w:rsidR="00C64F31" w:rsidRPr="00C64F31" w:rsidRDefault="00C64F31" w:rsidP="00C64F31">
      <w:pPr>
        <w:numPr>
          <w:ilvl w:val="0"/>
          <w:numId w:val="1"/>
        </w:numPr>
      </w:pPr>
      <w:r w:rsidRPr="00C64F31">
        <w:t>осуществляет постоянный надзор за исполнением законов о социальной защите несовершеннолетних, обращая особое внимание на своевременность оказания помощи детям, находящимся в социально опасном положении, детям из малообеспеченных и многодетных семей (пособия, компенсационные выплаты, организация питания в образовательных учреждениях и т.д.);</w:t>
      </w:r>
      <w:r w:rsidRPr="00C64F31">
        <w:br/>
        <w:t> </w:t>
      </w:r>
    </w:p>
    <w:p w:rsidR="00C64F31" w:rsidRPr="00C64F31" w:rsidRDefault="00C64F31" w:rsidP="00C64F31">
      <w:pPr>
        <w:numPr>
          <w:ilvl w:val="0"/>
          <w:numId w:val="1"/>
        </w:numPr>
      </w:pPr>
      <w:r w:rsidRPr="00C64F31">
        <w:t>в рамках своей компетенции использует предоставленные полномочия в пресечении фактов жестокого обращения с детьми, физического, психического насилия в семьях, воспитательных и образовательных учреждениях;</w:t>
      </w:r>
      <w:r w:rsidRPr="00C64F31">
        <w:br/>
        <w:t> </w:t>
      </w:r>
    </w:p>
    <w:p w:rsidR="00C64F31" w:rsidRPr="00C64F31" w:rsidRDefault="00C64F31" w:rsidP="00C64F31">
      <w:pPr>
        <w:numPr>
          <w:ilvl w:val="0"/>
          <w:numId w:val="1"/>
        </w:numPr>
      </w:pPr>
      <w:r w:rsidRPr="00C64F31">
        <w:t xml:space="preserve">систематически проверяет соблюдение законодательства о защите детей от информации, наносящей вред их здоровью, репутации, нравственному и духовному развитию, в деятельности средств массовой информации, органов и учреждений образования и культуры; </w:t>
      </w:r>
      <w:proofErr w:type="gramStart"/>
      <w:r w:rsidRPr="00C64F31">
        <w:t>привлекает к установленной законом ответственности юридических и физических лиц, виновных в распространении такой информации, а также информации, пропагандирующей насилие и жестокость, азартные игры, антиобщественное поведение, в том числе употребление алкоголя, наркотиков, табачных изделий;</w:t>
      </w:r>
      <w:r w:rsidRPr="00C64F31">
        <w:br/>
        <w:t> </w:t>
      </w:r>
      <w:proofErr w:type="gramEnd"/>
    </w:p>
    <w:p w:rsidR="00C64F31" w:rsidRPr="00C64F31" w:rsidRDefault="00C64F31" w:rsidP="00C64F31">
      <w:pPr>
        <w:numPr>
          <w:ilvl w:val="0"/>
          <w:numId w:val="1"/>
        </w:numPr>
      </w:pPr>
      <w:r w:rsidRPr="00C64F31">
        <w:t>реагирует на случаи нарушения жилищных и имущественных прав несовершеннолетних, принимает правовые меры к их восстановлению; ставит вопрос об ответственности должностных лиц органов местного самоуправления, опеки и попечительства, жилищных органов, нотариусов и учреждений по государственной регистрации прав на недвижимое имущество и сделок с ним за каждое нарушение требований закона об особом порядке совершения сделок с жильем (приватизация, продажа, обмен и т.д.), в котором проживают несовершеннолетние;</w:t>
      </w:r>
      <w:r w:rsidRPr="00C64F31">
        <w:br/>
        <w:t> </w:t>
      </w:r>
    </w:p>
    <w:p w:rsidR="00C64F31" w:rsidRPr="00C64F31" w:rsidRDefault="00C64F31" w:rsidP="00C64F31">
      <w:pPr>
        <w:numPr>
          <w:ilvl w:val="0"/>
          <w:numId w:val="1"/>
        </w:numPr>
      </w:pPr>
      <w:r w:rsidRPr="00C64F31">
        <w:t>проверяет исполнение законодательства об охране здоровья и жизни несовершеннолетних, обращая внимание на законность, качество и полноту оказываемых медицинских услуг, на соблюдение установленного Конституцией Российской Федерации права на бесплатную медицинскую помощь в государственных и муниципальных учреждениях здравоохранения;</w:t>
      </w:r>
      <w:r w:rsidRPr="00C64F31">
        <w:br/>
        <w:t> </w:t>
      </w:r>
    </w:p>
    <w:p w:rsidR="00C64F31" w:rsidRPr="00C64F31" w:rsidRDefault="00C64F31" w:rsidP="00C64F31">
      <w:pPr>
        <w:numPr>
          <w:ilvl w:val="0"/>
          <w:numId w:val="1"/>
        </w:numPr>
      </w:pPr>
      <w:r w:rsidRPr="00C64F31">
        <w:t>осуществляет конкретные меры по обеспечению надлежащего прокурорского надзора за исполнением законов в сфере здравоохранения, образования, социальной защиты, трудовой занятости и жилищного обеспечения детей с ограниченными возможностями здоровья;</w:t>
      </w:r>
      <w:r w:rsidRPr="00C64F31">
        <w:br/>
        <w:t> </w:t>
      </w:r>
    </w:p>
    <w:p w:rsidR="00C64F31" w:rsidRPr="00C64F31" w:rsidRDefault="00C64F31" w:rsidP="00C64F31">
      <w:pPr>
        <w:numPr>
          <w:ilvl w:val="0"/>
          <w:numId w:val="1"/>
        </w:numPr>
      </w:pPr>
      <w:r w:rsidRPr="00C64F31">
        <w:t xml:space="preserve">особое внимание уделяет законности разрешения дел и материалов по фактам смертности детей первого года жизни и детоубийства, а также самоубийства </w:t>
      </w:r>
      <w:r w:rsidRPr="00C64F31">
        <w:lastRenderedPageBreak/>
        <w:t>несовершеннолетних; привлекает к ответственности лиц, виновных в неисполнении обязанностей по уходу и воспитанию, оказанию медицинской и социальной помощи детям;</w:t>
      </w:r>
      <w:r w:rsidRPr="00C64F31">
        <w:br/>
        <w:t> </w:t>
      </w:r>
    </w:p>
    <w:p w:rsidR="00C64F31" w:rsidRPr="00C64F31" w:rsidRDefault="00C64F31" w:rsidP="00C64F31">
      <w:pPr>
        <w:numPr>
          <w:ilvl w:val="0"/>
          <w:numId w:val="1"/>
        </w:numPr>
      </w:pPr>
      <w:r w:rsidRPr="00C64F31">
        <w:t>осуществляет надзор за исполнением законодательства об образовании, реализацией государственными и муниципальными образовательными учреждениями прав граждан на общедоступность и бесплатность дошкольного, начального общего, основного общего, среднего общего образования и на конкурсной основе бесплатность среднего и высшего профессионального образования важным средством защиты прав и интересов несовершеннолетних и молодежи, профилактики безнадзорности и правонарушений;</w:t>
      </w:r>
      <w:r w:rsidRPr="00C64F31">
        <w:br/>
        <w:t> </w:t>
      </w:r>
    </w:p>
    <w:p w:rsidR="00C64F31" w:rsidRPr="00C64F31" w:rsidRDefault="00C64F31" w:rsidP="00C64F31">
      <w:pPr>
        <w:numPr>
          <w:ilvl w:val="0"/>
          <w:numId w:val="1"/>
        </w:numPr>
      </w:pPr>
      <w:r w:rsidRPr="00C64F31">
        <w:t>пресекает факты противозаконного отказа в приеме в государственные и муниципальные образовательные учреждения всех видов и уровней, введения всякого рода дискриминационных положений, в том числе ущемляющих право на внеконкурсное поступление отдельных категорий молодежи, необоснованного отчисления учащихся, нарушения прав на получение стипендий, пособий и компенсационных выплат, произвола в применении мер воздействия;</w:t>
      </w:r>
      <w:r w:rsidRPr="00C64F31">
        <w:br/>
        <w:t> </w:t>
      </w:r>
    </w:p>
    <w:p w:rsidR="00C64F31" w:rsidRPr="00C64F31" w:rsidRDefault="00C64F31" w:rsidP="00C64F31">
      <w:pPr>
        <w:numPr>
          <w:ilvl w:val="0"/>
          <w:numId w:val="1"/>
        </w:numPr>
      </w:pPr>
      <w:r w:rsidRPr="00C64F31">
        <w:t>привлекает специалистов Федеральной службы по труду и занятости к проверкам исполнения в отношении несовершеннолетних требований трудового законодательства, правил охраны труда и техники безопасности, особенно на предприятиях среднего и малого бизнеса, где обстановка наиболее неблагополучна; решительно пресекает все формы экономической эксплуатации несовершеннолетних;</w:t>
      </w:r>
      <w:r w:rsidRPr="00C64F31">
        <w:br/>
        <w:t> </w:t>
      </w:r>
    </w:p>
    <w:p w:rsidR="00C64F31" w:rsidRPr="00C64F31" w:rsidRDefault="00C64F31" w:rsidP="00C64F31">
      <w:pPr>
        <w:numPr>
          <w:ilvl w:val="0"/>
          <w:numId w:val="1"/>
        </w:numPr>
      </w:pPr>
      <w:r w:rsidRPr="00C64F31">
        <w:t xml:space="preserve">в ходе досудебного производства по уголовному делу требует от органов дознания и следственных органов неукоснительного </w:t>
      </w:r>
      <w:proofErr w:type="gramStart"/>
      <w:r w:rsidRPr="00C64F31">
        <w:t>соблюдения</w:t>
      </w:r>
      <w:proofErr w:type="gramEnd"/>
      <w:r w:rsidRPr="00C64F31">
        <w:t xml:space="preserve"> предусмотренных уголовно-процессуальным законодательством правовых гарантий для несовершеннолетних; с ответственностью относится к даче согласия органу дознания на возбуждение перед судом ходатайств об избрании или изменении меры пресечения, имея в виду, что для несовершеннолетних заключение под стражу является исключительной мерой пресечения;</w:t>
      </w:r>
      <w:r w:rsidRPr="00C64F31">
        <w:br/>
        <w:t> </w:t>
      </w:r>
    </w:p>
    <w:p w:rsidR="00C64F31" w:rsidRPr="00C64F31" w:rsidRDefault="00C64F31" w:rsidP="00C64F31">
      <w:pPr>
        <w:numPr>
          <w:ilvl w:val="0"/>
          <w:numId w:val="1"/>
        </w:numPr>
      </w:pPr>
      <w:r w:rsidRPr="00C64F31">
        <w:t>не оставляет безнаказанными лиц, вовлекающих несовершеннолетних в совершение преступлений и антиобщественных действий.</w:t>
      </w:r>
      <w:r w:rsidRPr="00C64F31">
        <w:br/>
        <w:t> </w:t>
      </w:r>
    </w:p>
    <w:p w:rsidR="00C64F31" w:rsidRPr="00C64F31" w:rsidRDefault="00C64F31" w:rsidP="00C64F31">
      <w:pPr>
        <w:numPr>
          <w:ilvl w:val="0"/>
          <w:numId w:val="1"/>
        </w:numPr>
      </w:pPr>
      <w:r w:rsidRPr="00C64F31">
        <w:t>Согласно ГПК РФ прокурор является обязательным участником процесса по следующим делам, затрагивающим права и интересы ребенка: о лишении родительских прав; о восстановлении в родительских правах; об ограничении родительских прав; о признании недействительным соглашения об уплате алиментов; об установлении усыновления; об отмене усыновления.</w:t>
      </w:r>
    </w:p>
    <w:p w:rsidR="00C64F31" w:rsidRPr="00C64F31" w:rsidRDefault="00C64F31" w:rsidP="00C64F31">
      <w:r w:rsidRPr="00C64F31">
        <w:t>В случае нарушения прав несовершеннолетних</w:t>
      </w:r>
      <w:r w:rsidRPr="00C64F31">
        <w:br/>
        <w:t xml:space="preserve">на территории </w:t>
      </w:r>
      <w:proofErr w:type="spellStart"/>
      <w:r>
        <w:t>Бежецкого</w:t>
      </w:r>
      <w:proofErr w:type="spellEnd"/>
      <w:r>
        <w:t xml:space="preserve"> муниципального округа</w:t>
      </w:r>
      <w:r w:rsidRPr="00C64F31">
        <w:br/>
        <w:t>необходимо обращаться:</w:t>
      </w:r>
      <w:r w:rsidRPr="00C64F31">
        <w:br/>
      </w:r>
      <w:proofErr w:type="spellStart"/>
      <w:r>
        <w:t>Бежецкая</w:t>
      </w:r>
      <w:proofErr w:type="spellEnd"/>
      <w:r>
        <w:t xml:space="preserve"> межрайонная п</w:t>
      </w:r>
      <w:r w:rsidRPr="00C64F31">
        <w:t xml:space="preserve">рокуратура </w:t>
      </w:r>
      <w:r w:rsidRPr="00C64F31">
        <w:br/>
        <w:t xml:space="preserve">ул. </w:t>
      </w:r>
      <w:r>
        <w:t>Нечаева</w:t>
      </w:r>
      <w:r w:rsidRPr="00C64F31">
        <w:t xml:space="preserve">, д. </w:t>
      </w:r>
      <w:r>
        <w:t>22</w:t>
      </w:r>
      <w:r w:rsidRPr="00C64F31">
        <w:t xml:space="preserve">, г. </w:t>
      </w:r>
      <w:r>
        <w:t>Бежецк, 171988</w:t>
      </w:r>
      <w:r w:rsidRPr="00C64F31">
        <w:br/>
        <w:t>e-</w:t>
      </w:r>
      <w:proofErr w:type="spellStart"/>
      <w:r w:rsidRPr="00C64F31">
        <w:t>mail</w:t>
      </w:r>
      <w:proofErr w:type="spellEnd"/>
      <w:r w:rsidRPr="00C64F31">
        <w:t>:</w:t>
      </w:r>
      <w:r>
        <w:t xml:space="preserve"> </w:t>
      </w:r>
      <w:r>
        <w:rPr>
          <w:lang w:val="en-US"/>
        </w:rPr>
        <w:t>bezeck@69.mailop.ru</w:t>
      </w:r>
      <w:bookmarkStart w:id="0" w:name="_GoBack"/>
      <w:bookmarkEnd w:id="0"/>
      <w:r w:rsidRPr="00C64F31">
        <w:t xml:space="preserve"> </w:t>
      </w:r>
    </w:p>
    <w:p w:rsidR="00F67AB9" w:rsidRDefault="00F67AB9"/>
    <w:sectPr w:rsidR="00F67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A2FDF"/>
    <w:multiLevelType w:val="multilevel"/>
    <w:tmpl w:val="6100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6E8"/>
    <w:rsid w:val="001D7FF7"/>
    <w:rsid w:val="004C2693"/>
    <w:rsid w:val="005816E8"/>
    <w:rsid w:val="0058325D"/>
    <w:rsid w:val="00645729"/>
    <w:rsid w:val="008048C5"/>
    <w:rsid w:val="00945A27"/>
    <w:rsid w:val="00A0204C"/>
    <w:rsid w:val="00A50C5A"/>
    <w:rsid w:val="00BC6315"/>
    <w:rsid w:val="00C0556F"/>
    <w:rsid w:val="00C64F31"/>
    <w:rsid w:val="00D63BCE"/>
    <w:rsid w:val="00EA08F9"/>
    <w:rsid w:val="00F6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8F9"/>
    <w:pPr>
      <w:spacing w:line="254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4F3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8F9"/>
    <w:pPr>
      <w:spacing w:line="254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4F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864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3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1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616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1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00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0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483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9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7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1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52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dkiselev73</dc:creator>
  <cp:lastModifiedBy>Марченко Анастасия Викторовна</cp:lastModifiedBy>
  <cp:revision>2</cp:revision>
  <dcterms:created xsi:type="dcterms:W3CDTF">2025-12-24T12:39:00Z</dcterms:created>
  <dcterms:modified xsi:type="dcterms:W3CDTF">2025-12-24T12:39:00Z</dcterms:modified>
</cp:coreProperties>
</file>