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382461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bookmarkStart w:name="7d574f4c-8143-48c3-8ad3-2fcc5bdbaf43" w:id="1"/>
      <w:r>
        <w:rPr>
          <w:rFonts w:ascii="Times New Roman" w:hAnsi="Times New Roman"/>
          <w:b/>
          <w:i w:val="false"/>
          <w:color w:val="000000"/>
          <w:sz w:val="28"/>
        </w:rPr>
        <w:t>Отдел образования Администрации Бежецкого муниципального округа</w:t>
      </w:r>
      <w:bookmarkEnd w:id="1"/>
    </w:p>
    <w:p>
      <w:pPr>
        <w:spacing w:before="0" w:after="0" w:line="408"/>
        <w:ind w:left="120"/>
        <w:jc w:val="center"/>
      </w:pPr>
      <w:r>
        <w:rPr>
          <w:rFonts w:ascii="Times New Roman" w:hAnsi="Times New Roman"/>
          <w:b/>
          <w:i w:val="false"/>
          <w:color w:val="000000"/>
          <w:sz w:val="28"/>
        </w:rPr>
        <w:t>МОУ - Поречская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8040740)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3824618" w:id="2"/>
    <w:p>
      <w:pPr>
        <w:sectPr>
          <w:pgSz w:w="11906" w:h="16383" w:orient="portrait"/>
        </w:sectPr>
      </w:pPr>
    </w:p>
    <w:bookmarkEnd w:id="2"/>
    <w:bookmarkEnd w:id="0"/>
    <w:bookmarkStart w:name="block-63824619" w:id="3"/>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63824619" w:id="4"/>
    <w:p>
      <w:pPr>
        <w:sectPr>
          <w:pgSz w:w="11906" w:h="16383" w:orient="portrait"/>
        </w:sectPr>
      </w:pPr>
    </w:p>
    <w:bookmarkEnd w:id="4"/>
    <w:bookmarkEnd w:id="3"/>
    <w:bookmarkStart w:name="block-63824621" w:id="5"/>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Определение влияния географического положения России на особенности отраслевой и территориальной структуры хозяйства.</w:t>
      </w:r>
    </w:p>
    <w:p>
      <w:pPr>
        <w:spacing w:before="0" w:after="0" w:line="264"/>
        <w:ind w:firstLine="600"/>
        <w:jc w:val="both"/>
      </w:pPr>
      <w:r>
        <w:rPr>
          <w:rFonts w:ascii="Times New Roman" w:hAnsi="Times New Roman"/>
          <w:b/>
          <w:i w:val="false"/>
          <w:color w:val="000000"/>
          <w:sz w:val="28"/>
        </w:rPr>
        <w:t>Тема 2. Топливно-энергетический комплекс (ТЭК)</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63824621" w:id="6"/>
    <w:p>
      <w:pPr>
        <w:sectPr>
          <w:pgSz w:w="11906" w:h="16383" w:orient="portrait"/>
        </w:sectPr>
      </w:pPr>
    </w:p>
    <w:bookmarkEnd w:id="6"/>
    <w:bookmarkEnd w:id="5"/>
    <w:bookmarkStart w:name="block-63824616" w:id="7"/>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63824616" w:id="8"/>
    <w:p>
      <w:pPr>
        <w:sectPr>
          <w:pgSz w:w="11906" w:h="16383" w:orient="portrait"/>
        </w:sectPr>
      </w:pPr>
    </w:p>
    <w:bookmarkEnd w:id="8"/>
    <w:bookmarkEnd w:id="7"/>
    <w:bookmarkStart w:name="block-63824617"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09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18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144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16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63824617" w:id="10"/>
    <w:p>
      <w:pPr>
        <w:sectPr>
          <w:pgSz w:w="16383" w:h="11906" w:orient="landscape"/>
        </w:sectPr>
      </w:pPr>
    </w:p>
    <w:bookmarkEnd w:id="10"/>
    <w:bookmarkEnd w:id="9"/>
    <w:bookmarkStart w:name="block-63824623" w:id="1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2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3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31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33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разделу "Изображения земной поверхности"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46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"Земля — планета Солнечной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https://m.edsoo.ru/88652d50</w:t>
              </w:r>
            </w:hyperlink>
          </w:p>
        </w:tc>
      </w:tr>
      <w:tr>
        <w:trPr>
          <w:trHeight w:val="23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https://m.edsoo.ru/88652bf2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1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"Гидросфера — водная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5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41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 территории. Всемирное наследие ЮНЕСКО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555"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https://m.edsoo.ru/88656d60</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https://m.edsoo.ru/88656e8c</w:t>
              </w:r>
            </w:hyperlink>
          </w:p>
        </w:tc>
      </w:tr>
      <w:tr>
        <w:trPr>
          <w:trHeight w:val="45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https://m.edsoo.ru/886570b2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https://m.edsoo.ru/886576de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https://m.edsoo.ru/88657800</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https://m.edsoo.ru/88657b3e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https://m.edsoo.ru/88658444</w:t>
              </w:r>
            </w:hyperlink>
          </w:p>
        </w:tc>
      </w:tr>
      <w:tr>
        <w:trPr>
          <w:trHeight w:val="18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https://m.edsoo.ru/886587f0</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https://m.edsoo.ru/88658f52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https://m.edsoo.ru/886590ce</w:t>
              </w:r>
            </w:hyperlink>
          </w:p>
        </w:tc>
      </w:tr>
      <w:tr>
        <w:trPr>
          <w:trHeight w:val="22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https://m.edsoo.ru/88659664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https://m.edsoo.ru/886597ae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https://m.edsoo.ru/886599d4</w:t>
              </w:r>
            </w:hyperlink>
          </w:p>
        </w:tc>
      </w:tr>
      <w:tr>
        <w:trPr>
          <w:trHeight w:val="15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https://m.edsoo.ru/8865b72a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https://m.edsoo.ru/8865a79e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https://m.edsoo.ru/8865ac76</w:t>
              </w:r>
            </w:hyperlink>
          </w:p>
        </w:tc>
      </w:tr>
      <w:tr>
        <w:trPr>
          <w:trHeight w:val="15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https://m.edsoo.ru/8865bfb8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https://m.edsoo.ru/8865c0d0</w:t>
              </w:r>
            </w:hyperlink>
          </w:p>
        </w:tc>
      </w:tr>
      <w:tr>
        <w:trPr>
          <w:trHeight w:val="38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 Всероссийская проверочная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https://m.edsoo.ru/8865d962</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0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29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https://m.edsoo.ru/8865dc28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https://m.edsoo.ru/8865e088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https://m.edsoo.ru/8865e254</w:t>
              </w:r>
            </w:hyperlink>
          </w:p>
        </w:tc>
      </w:tr>
      <w:tr>
        <w:trPr>
          <w:trHeight w:val="273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https://m.edsoo.ru/8865e68c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https://m.edsoo.ru/8865e876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https://m.edsoo.ru/8865ebe6</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https://m.edsoo.ru/8865ed94</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https://m.edsoo.ru/8865f140</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5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https://m.edsoo.ru/8865f410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https://m.edsoo.ru/8865f6e0</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https://m.edsoo.ru/8865f7f8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https://m.edsoo.ru/8865fcf8</w:t>
              </w:r>
            </w:hyperlink>
          </w:p>
        </w:tc>
      </w:tr>
      <w:tr>
        <w:trPr>
          <w:trHeight w:val="205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https://m.edsoo.ru/88660554</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https://m.edsoo.ru/886609c8</w:t>
              </w:r>
            </w:hyperlink>
          </w:p>
        </w:tc>
      </w:tr>
      <w:tr>
        <w:trPr>
          <w:trHeight w:val="46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https://m.edsoo.ru/88660e64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https://m.edsoo.ru/88661184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https://m.edsoo.ru/886618dc</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https://m.edsoo.ru/88661c6a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https://m.edsoo.ru/88661f3a</w:t>
              </w:r>
            </w:hyperlink>
          </w:p>
        </w:tc>
      </w:tr>
      <w:tr>
        <w:trPr>
          <w:trHeight w:val="17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https://m.edsoo.ru/88662868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https://m.edsoo.ru/88662af2</w:t>
              </w:r>
            </w:hyperlink>
          </w:p>
        </w:tc>
      </w:tr>
      <w:tr>
        <w:trPr>
          <w:trHeight w:val="46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https://m.edsoo.ru/88663182</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https://m.edsoo.ru/8866348e</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 / Всероссийская проверочная работа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https://m.edsoo.ru/886635c4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https://m.edsoo.ru/886636dc</w:t>
              </w:r>
            </w:hyperlink>
          </w:p>
        </w:tc>
      </w:tr>
      <w:tr>
        <w:trPr>
          <w:trHeight w:val="28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https://m.edsoo.ru/88663b96</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https://m.edsoo.ru/88663ede</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https://m.edsoo.ru/88664014</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https://m.edsoo.ru/886647f8</w:t>
              </w:r>
            </w:hyperlink>
          </w:p>
        </w:tc>
      </w:tr>
      <w:tr>
        <w:trPr>
          <w:trHeight w:val="351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https://m.edsoo.ru/8866497e</w:t>
              </w:r>
            </w:hyperlink>
          </w:p>
        </w:tc>
      </w:tr>
      <w:tr>
        <w:trPr>
          <w:trHeight w:val="47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https://m.edsoo.ru/8866541e</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https://m.edsoo.ru/88665892</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https://m.edsoo.ru/88665a5e</w:t>
              </w:r>
            </w:hyperlink>
          </w:p>
        </w:tc>
      </w:tr>
      <w:tr>
        <w:trPr>
          <w:trHeight w:val="60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https://m.edsoo.ru/88665bbc</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https://m.edsoo.ru/88665d2e</w:t>
              </w:r>
            </w:hyperlink>
          </w:p>
        </w:tc>
      </w:tr>
      <w:tr>
        <w:trPr>
          <w:trHeight w:val="37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https://m.edsoo.ru/88665e78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https://m.edsoo.ru/886660b2</w:t>
              </w:r>
            </w:hyperlink>
          </w:p>
        </w:tc>
      </w:tr>
      <w:tr>
        <w:trPr>
          <w:trHeight w:val="3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https://m.edsoo.ru/88666684</w:t>
              </w:r>
            </w:hyperlink>
          </w:p>
        </w:tc>
      </w:tr>
      <w:tr>
        <w:trPr>
          <w:trHeight w:val="56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https://m.edsoo.ru/886667f6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https://m.edsoo.ru/8866748a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hyperlink r:id="rId254">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https://m.edsoo.ru/88667f84</w:t>
              </w:r>
            </w:hyperlink>
          </w:p>
        </w:tc>
      </w:tr>
      <w:tr>
        <w:trPr>
          <w:trHeight w:val="64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https://m.edsoo.ru/886680c4</w:t>
              </w:r>
            </w:hyperlink>
          </w:p>
        </w:tc>
      </w:tr>
      <w:tr>
        <w:trPr>
          <w:trHeight w:val="19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https://m.edsoo.ru/88668416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https://m.edsoo.ru/8866852e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https://m.edsoo.ru/88668a7e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https://m.edsoo.ru/88668d80</w:t>
              </w:r>
            </w:hyperlink>
          </w:p>
        </w:tc>
      </w:tr>
      <w:tr>
        <w:trPr>
          <w:trHeight w:val="25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https://m.edsoo.ru/886693a2</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https://m.edsoo.ru/886696ea</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https://m.edsoo.ru/8866980c</w:t>
              </w:r>
            </w:hyperlink>
          </w:p>
        </w:tc>
      </w:tr>
      <w:tr>
        <w:trPr>
          <w:trHeight w:val="47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https://m.edsoo.ru/88669e24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https://m.edsoo.ru/8866a0c2</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https://m.edsoo.ru/8866a3f6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https://m.edsoo.ru/8866a73e</w:t>
              </w:r>
            </w:hyperlink>
          </w:p>
        </w:tc>
      </w:tr>
      <w:tr>
        <w:trPr>
          <w:trHeight w:val="43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https://m.edsoo.ru/8866acf2</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https://m.edsoo.ru/8866b2ba</w:t>
              </w:r>
            </w:hyperlink>
          </w:p>
        </w:tc>
      </w:tr>
      <w:tr>
        <w:trPr>
          <w:trHeight w:val="103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3824623" w:id="12"/>
    <w:p>
      <w:pPr>
        <w:sectPr>
          <w:pgSz w:w="16383" w:h="11906" w:orient="landscape"/>
        </w:sectPr>
      </w:pPr>
    </w:p>
    <w:bookmarkEnd w:id="12"/>
    <w:bookmarkEnd w:id="11"/>
    <w:bookmarkStart w:name="block-63824614" w:id="13"/>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23"/>
        <w:gridCol w:w="11046"/>
      </w:tblGrid>
      <w:tr>
        <w:trPr>
          <w:trHeight w:val="795" w:hRule="atLeast"/>
          <w:trHeight w:val="144" w:hRule="atLeast"/>
        </w:trPr>
        <w:tc>
          <w:tcPr>
            <w:tcW w:w="176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5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По разделу «</w:t>
            </w:r>
            <w:r>
              <w:rPr>
                <w:rFonts w:ascii="Times New Roman" w:hAnsi="Times New Roman"/>
                <w:b w:val="false"/>
                <w:i w:val="false"/>
                <w:color w:val="000000"/>
                <w:sz w:val="24"/>
              </w:rPr>
              <w:t>Географическое изучение Земли»</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Тема «География – наука о планете Земля»</w:t>
            </w:r>
          </w:p>
        </w:tc>
      </w:tr>
      <w:tr>
        <w:trPr>
          <w:trHeight w:val="150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1.1.1</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trPr>
          <w:trHeight w:val="150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1.1.2</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1.1.3</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Тема «История географических открытий»</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1.2.1</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различать вклад великих путешественников в географическое изучение Земли</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1.2.2</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описывать и сравнивать маршруты путешествий великих путешественников</w:t>
            </w:r>
          </w:p>
        </w:tc>
      </w:tr>
      <w:tr>
        <w:trPr>
          <w:trHeight w:val="150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1.2.3</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По разделу «Изображения земной поверхности»</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Тема «Планы местности»</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2.1.1</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trPr>
          <w:trHeight w:val="150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2.1.2</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trPr>
          <w:trHeight w:val="51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2.1.3</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различать понятия «план местности» и «географическая карта» </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2.1.4</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применять понятия «географическая карта», «параллель», «меридиан» для решения учебных и (или) практико-ориентированных задач</w:t>
            </w:r>
          </w:p>
        </w:tc>
      </w:tr>
      <w:tr>
        <w:trPr>
          <w:trHeight w:val="150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2.1.5</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По разделу «Земля – планета Солнечной системы»</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Тема « Земля – планета Солнечной системы»</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3.1.1</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приводить примеры влияния Солнца на мир живой и неживой природы</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3.1.2</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объяснять причины смены дня и ночи и времён года</w:t>
            </w:r>
          </w:p>
        </w:tc>
      </w:tr>
      <w:tr>
        <w:trPr>
          <w:trHeight w:val="150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3.1.3</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По разделу «Оболочки Земли»</w:t>
            </w:r>
            <w:r>
              <w:rPr>
                <w:rFonts w:ascii="Times New Roman" w:hAnsi="Times New Roman"/>
                <w:b w:val="false"/>
                <w:i w:val="false"/>
                <w:color w:val="000000"/>
                <w:sz w:val="24"/>
              </w:rPr>
              <w:t xml:space="preserve"> </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w:t>
            </w:r>
          </w:p>
        </w:tc>
        <w:tc>
          <w:tcPr>
            <w:tcW w:w="12150"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Тема «Литосфера»</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описывать внутренне строение Земли </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4.1.2</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pacing w:val="-3"/>
                <w:sz w:val="24"/>
              </w:rPr>
              <w:t>различать понятия «ядро», «мантия», «земная кора», «минерал» и «горная порода», «материковая» и «океаническая» земная кора</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4.1.3</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показывать на карте и обозначать на контурной карте материки и океаны, крупные формы рельефа Земли</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4.1.4</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различать типы горных пород</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4.1.5</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различать горы и равнины</w:t>
            </w:r>
          </w:p>
        </w:tc>
      </w:tr>
      <w:tr>
        <w:trPr>
          <w:trHeight w:val="51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4.1.6</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классифицировать формы рельефа суши по высоте и по внешнему облику</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4.1.7</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называть причины землетрясений и вулканических извержений</w:t>
            </w:r>
          </w:p>
        </w:tc>
      </w:tr>
      <w:tr>
        <w:trPr>
          <w:trHeight w:val="1500"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4.1.8</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4.1.9</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применять понятия «эпицентр землетрясения» и «очаг землетрясения» для решения познавательных задач</w:t>
            </w:r>
          </w:p>
        </w:tc>
      </w:tr>
      <w:tr>
        <w:trPr>
          <w:trHeight w:val="226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4.1.10</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trPr>
          <w:trHeight w:val="49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4.1.11</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классифицировать острова по происхождению</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4.1.12</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приводить примеры опасных природных явлений в литосфере и средств их предупреждения</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4.1.13</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приводить примеры изменений в литосфере в результате деятельности человека на примере своей местности, России и мира</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4.1.14</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4.1.15</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приводить примеры действия внешних процессов рельефообразования и наличия полезных ископаемых в своей местности</w:t>
            </w:r>
          </w:p>
        </w:tc>
      </w:tr>
      <w:tr>
        <w:trPr>
          <w:trHeight w:val="1005" w:hRule="atLeast"/>
          <w:trHeight w:val="144" w:hRule="atLeast"/>
        </w:trPr>
        <w:tc>
          <w:tcPr>
            <w:tcW w:w="1766"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4.1.16</w:t>
            </w:r>
          </w:p>
        </w:tc>
        <w:tc>
          <w:tcPr>
            <w:tcW w:w="12150"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24"/>
        <w:gridCol w:w="11045"/>
      </w:tblGrid>
      <w:tr>
        <w:trPr>
          <w:trHeight w:val="795" w:hRule="atLeast"/>
          <w:trHeight w:val="144" w:hRule="atLeast"/>
        </w:trPr>
        <w:tc>
          <w:tcPr>
            <w:tcW w:w="176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разделу «Оболочки Земли»</w:t>
            </w:r>
            <w:r>
              <w:rPr>
                <w:rFonts w:ascii="Times New Roman" w:hAnsi="Times New Roman"/>
                <w:b w:val="false"/>
                <w:i w:val="false"/>
                <w:color w:val="000000"/>
                <w:sz w:val="24"/>
              </w:rPr>
              <w:t xml:space="preserve"> </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w:t>
            </w:r>
            <w:r>
              <w:rPr>
                <w:rFonts w:ascii="Times New Roman" w:hAnsi="Times New Roman"/>
                <w:b w:val="false"/>
                <w:i w:val="false"/>
                <w:color w:val="000000"/>
                <w:sz w:val="24"/>
                <w:shd w:fill="ffffff"/>
              </w:rPr>
              <w:t>Гидросфера</w:t>
            </w:r>
            <w:r>
              <w:rPr>
                <w:rFonts w:ascii="Times New Roman" w:hAnsi="Times New Roman"/>
                <w:b w:val="false"/>
                <w:i w:val="false"/>
                <w:color w:val="000000"/>
                <w:sz w:val="24"/>
              </w:rPr>
              <w:t>»:</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причины образования цунами, приливов и отливов</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свойства вод отдельных частей Мирового океана</w:t>
            </w:r>
          </w:p>
        </w:tc>
      </w:tr>
      <w:tr>
        <w:trPr>
          <w:trHeight w:val="93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trPr>
          <w:trHeight w:val="93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понятия «питание» и «режим» реки</w:t>
            </w:r>
          </w:p>
        </w:tc>
      </w:tr>
      <w:tr>
        <w:trPr>
          <w:trHeight w:val="172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гидросферы (моря, озёра, реки, подземные воды, болота, ледники) по заданным признакам</w:t>
            </w:r>
          </w:p>
        </w:tc>
      </w:tr>
      <w:tr>
        <w:trPr>
          <w:trHeight w:val="93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причинно-следственные связи между питанием, режимом реки и климатом на территории речного бассейна</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реки по заданным признакам </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1.1.10</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районов распространения многолетней мерзлоты</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1.1.11</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стихийных явлений в Мировом океане;</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w:t>
            </w:r>
            <w:r>
              <w:rPr>
                <w:rFonts w:ascii="Times New Roman" w:hAnsi="Times New Roman"/>
                <w:b w:val="false"/>
                <w:i w:val="false"/>
                <w:color w:val="000000"/>
                <w:sz w:val="24"/>
                <w:shd w:fill="ffffff"/>
              </w:rPr>
              <w:t>Атмосфера</w:t>
            </w:r>
            <w:r>
              <w:rPr>
                <w:rFonts w:ascii="Times New Roman" w:hAnsi="Times New Roman"/>
                <w:b w:val="false"/>
                <w:i w:val="false"/>
                <w:color w:val="000000"/>
                <w:sz w:val="24"/>
              </w:rPr>
              <w:t>»:</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состав, строение атмосферы</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trPr>
          <w:trHeight w:val="93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понятия «атмосфера», «тропосфера», «стратосфера», «верхние слои атмосферы»; погода» и «климат»; «бризы» и »муссоны»</w:t>
            </w:r>
          </w:p>
        </w:tc>
      </w:tr>
      <w:tr>
        <w:trPr>
          <w:trHeight w:val="93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свойства воздуха; виды атмосферных осадков; климатообразующие факторы; климаты Земли</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trPr>
          <w:trHeight w:val="93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1.2.8</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1.2.9</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1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w:t>
            </w:r>
            <w:r>
              <w:rPr>
                <w:rFonts w:ascii="Times New Roman" w:hAnsi="Times New Roman"/>
                <w:b w:val="false"/>
                <w:i w:val="false"/>
                <w:color w:val="000000"/>
                <w:sz w:val="24"/>
                <w:shd w:fill="ffffff"/>
              </w:rPr>
              <w:t>Биосфера</w:t>
            </w:r>
            <w:r>
              <w:rPr>
                <w:rFonts w:ascii="Times New Roman" w:hAnsi="Times New Roman"/>
                <w:b w:val="false"/>
                <w:i w:val="false"/>
                <w:color w:val="000000"/>
                <w:sz w:val="24"/>
              </w:rPr>
              <w:t>»:</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границы биосферы</w:t>
            </w:r>
          </w:p>
        </w:tc>
      </w:tr>
      <w:tr>
        <w:trPr>
          <w:trHeight w:val="129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приспособления живых организмов к среде обитания в разных природных зонах</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1.3.3</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растительный и животный мир разных территорий Земли</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1.3.4</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сравнивать особенности растительного и животного мира в различных природных зонах</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1.3.5</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плодородие почв в различных природных зонах</w:t>
            </w:r>
          </w:p>
        </w:tc>
      </w:tr>
      <w:tr>
        <w:trPr>
          <w:trHeight w:val="93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1.3.6</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«почва», «плодородие почв» для решения учебных и (или) практико-ориентированных задач</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1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w:t>
            </w:r>
            <w:r>
              <w:rPr>
                <w:rFonts w:ascii="Times New Roman" w:hAnsi="Times New Roman"/>
                <w:b w:val="false"/>
                <w:i w:val="false"/>
                <w:color w:val="000000"/>
                <w:sz w:val="24"/>
              </w:rPr>
              <w:t>Природно-территориальные комплексы»:</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trPr>
          <w:trHeight w:val="465"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1.4.2</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взаимосвязи компонентов природы в природно-территориальном комплексе</w:t>
            </w:r>
          </w:p>
        </w:tc>
      </w:tr>
      <w:tr>
        <w:trPr>
          <w:trHeight w:val="1410" w:hRule="atLeast"/>
          <w:trHeight w:val="144" w:hRule="atLeast"/>
        </w:trPr>
        <w:tc>
          <w:tcPr>
            <w:tcW w:w="176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1.4.3</w:t>
            </w:r>
          </w:p>
        </w:tc>
        <w:tc>
          <w:tcPr>
            <w:tcW w:w="121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707"/>
        <w:gridCol w:w="10862"/>
      </w:tblGrid>
      <w:tr>
        <w:trPr>
          <w:trHeight w:val="795" w:hRule="atLeast"/>
          <w:trHeight w:val="144" w:hRule="atLeast"/>
        </w:trPr>
        <w:tc>
          <w:tcPr>
            <w:tcW w:w="18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4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разделу « Главные закономерности природы Земли»</w:t>
            </w:r>
            <w:r>
              <w:rPr>
                <w:rFonts w:ascii="Times New Roman" w:hAnsi="Times New Roman"/>
                <w:b w:val="false"/>
                <w:i w:val="false"/>
                <w:color w:val="000000"/>
                <w:sz w:val="24"/>
              </w:rPr>
              <w:t xml:space="preserve"> </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«Географическая оболочка»:</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строение и свойства (целостность, зональность, ритмичность) географической оболочки</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закономерности изменения в пространстве рельефа, климата, внутренних вод и органического мира</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различать изученные процессы и явления, происходящие в географической оболочке </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изменений в геосферах в результате деятельности человека</w:t>
            </w:r>
          </w:p>
        </w:tc>
      </w:tr>
      <w:tr>
        <w:trPr>
          <w:trHeight w:val="219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48"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«Литосфера и рельеф Земли»:</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по физической карте размещение крупных форм рельефа для решения учебных и (или)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изменений в литосфере (рельефа) в результате деятельности человека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48"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«Атмосфера и климаты Земли»: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описывать закономерности изменений климата в пространстве </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классифицировать воздушные массы Земли, типы климата по заданным показателям</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образование тропических муссонов, пассатов тропических широт, западных ветров</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1.3.5</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климат территории по климатической карте и климатограмме</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1.3.6</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влияние климатообразующих факторов на климатические особенности территории</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1.3.7</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1.3.8</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изменений в атмосфере в результате деятельности человека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48"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«Мировой океан – основная часть гидросферы»:</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1.4.2</w:t>
            </w:r>
          </w:p>
        </w:tc>
        <w:tc>
          <w:tcPr>
            <w:tcW w:w="11948"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различать океанические течения</w:t>
            </w:r>
          </w:p>
        </w:tc>
      </w:tr>
      <w:tr>
        <w:trPr>
          <w:trHeight w:val="129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1.4.5</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описывать закономерности изменения в пространстве внутренних вод </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1.4.6</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закономерности изменения в пространстве органического мира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1.4.7</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изменений в гидросфере в результате деятельности человека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948"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разделу «Человечество на Земле»</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«Численность населения»:</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этапы освоения и заселения отдельных территорий Земли человеком</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сравнивать численность населения крупных стран мира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плотность населения различных территорий</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понятие «плотность населения» для решения учебных и (или)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городские и сельские поселения</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2.1.6</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крупнейших городов мира</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2.1.7</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«Страны и народы мира»: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мировых и национальных религий</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языковую классификацию народов мира</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основные виды хозяйственной деятельности людей на различных территориях</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по карте положение и взаиморасположение отдельных стран</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2.2.5</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особенности природы, населения и хозяйственной деятельности отдельных стран</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2.2.6</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страны по их существенным признакам</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2.2.7</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270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2.2.8</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2.2.9</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разделу «Материки и страны»</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«Южные материки»:</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3.1.5</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особенности природы, населения и хозяйства отдельных территорий</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3.1.6</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3.1.7</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3.1.8</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rHeight w:val="8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«Северные материки»:</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3.2.5</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особенности природы, населения и хозяйства отдельных территорий</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3.2.6</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3.2.7</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3.2.8</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948"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w:t>
            </w:r>
            <w:r>
              <w:rPr>
                <w:rFonts w:ascii="Times New Roman" w:hAnsi="Times New Roman"/>
                <w:b w:val="false"/>
                <w:i w:val="false"/>
                <w:color w:val="000000"/>
                <w:sz w:val="24"/>
                <w:shd w:fill="ffffff"/>
              </w:rPr>
              <w:t>Взаимодействие природы и общества</w:t>
            </w:r>
            <w:r>
              <w:rPr>
                <w:rFonts w:ascii="Times New Roman" w:hAnsi="Times New Roman"/>
                <w:b w:val="false"/>
                <w:i w:val="false"/>
                <w:color w:val="000000"/>
                <w:sz w:val="24"/>
              </w:rPr>
              <w:t>»:</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3.3.1</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влияния закономерностей географической оболочки на жизнь и деятельность людей</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3.3.2</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взаимодействия природы и общества в пределах отдельных территорий</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3.3.3</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trPr>
          <w:trHeight w:val="222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3.3.4</w:t>
            </w:r>
          </w:p>
        </w:tc>
        <w:tc>
          <w:tcPr>
            <w:tcW w:w="1194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28"/>
        <w:gridCol w:w="10732"/>
      </w:tblGrid>
      <w:tr>
        <w:trPr>
          <w:trHeight w:val="795" w:hRule="atLeast"/>
          <w:trHeight w:val="144" w:hRule="atLeast"/>
        </w:trPr>
        <w:tc>
          <w:tcPr>
            <w:tcW w:w="197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 разделу « Географическое пространство России» </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w:t>
            </w:r>
            <w:r>
              <w:rPr>
                <w:rFonts w:ascii="Times New Roman" w:hAnsi="Times New Roman"/>
                <w:b w:val="false"/>
                <w:i w:val="false"/>
                <w:color w:val="000000"/>
                <w:sz w:val="24"/>
              </w:rPr>
              <w:t>«История формирования и освоения территории России»: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характеризовать основные этапы истории формирования и изучения территории России</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анализировать географическую информацию, представленную в картографической форме, и систематизировать её в таблице</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w:t>
            </w:r>
            <w:r>
              <w:rPr>
                <w:rFonts w:ascii="Times New Roman" w:hAnsi="Times New Roman"/>
                <w:b w:val="false"/>
                <w:i w:val="false"/>
                <w:color w:val="000000"/>
                <w:sz w:val="24"/>
                <w:shd w:fill="ffffff"/>
              </w:rPr>
              <w:t>Географическое положение и границы России</w:t>
            </w:r>
            <w:r>
              <w:rPr>
                <w:rFonts w:ascii="Times New Roman" w:hAnsi="Times New Roman"/>
                <w:b w:val="false"/>
                <w:i w:val="false"/>
                <w:color w:val="000000"/>
                <w:sz w:val="24"/>
              </w:rPr>
              <w:t>»:</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и (или) обозначать на контурной карте крайние точки и элементы береговой линии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географическое положение России с использованием информации из различных источников</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субъектов Российской Федерации разных видов и показывать их на географической карте</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w:t>
            </w:r>
            <w:r>
              <w:rPr>
                <w:rFonts w:ascii="Times New Roman" w:hAnsi="Times New Roman"/>
                <w:b w:val="false"/>
                <w:i w:val="false"/>
                <w:color w:val="000000"/>
                <w:sz w:val="24"/>
              </w:rPr>
              <w:t>«Время на территории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мировом, поясном и зональном времени для решения практико-ориентированных задач</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w:t>
            </w:r>
            <w:r>
              <w:rPr>
                <w:rFonts w:ascii="Times New Roman" w:hAnsi="Times New Roman"/>
                <w:b w:val="false"/>
                <w:i w:val="false"/>
                <w:color w:val="000000"/>
                <w:sz w:val="24"/>
              </w:rPr>
              <w:t xml:space="preserve">Административно территориальное устройство России. Районирование территории» </w:t>
            </w:r>
          </w:p>
        </w:tc>
      </w:tr>
      <w:tr>
        <w:trPr>
          <w:trHeight w:val="172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различать федеральные округа, крупные географические районы и макрорегионы России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разделу « Природа России»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«Природные условия и ресурсы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оценивать степень благоприятности природных условий в пределах отдельных регионов страны</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классификацию природных ресурсов</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показатели, характеризующие состояние окружающей среды</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типы природопользования</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рационального и нерационального природопользования</w:t>
            </w:r>
          </w:p>
        </w:tc>
      </w:tr>
      <w:tr>
        <w:trPr>
          <w:trHeight w:val="187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2.1.6</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r>
              <w:rPr>
                <w:rFonts w:ascii="Times New Roman" w:hAnsi="Times New Roman"/>
                <w:b w:val="false"/>
                <w:i w:val="false"/>
                <w:color w:val="000000"/>
                <w:sz w:val="24"/>
              </w:rPr>
              <w:t>7</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«Геологическое строение, рельеф и полезные ископаемые»:</w:t>
            </w:r>
          </w:p>
        </w:tc>
      </w:tr>
      <w:tr>
        <w:trPr>
          <w:trHeight w:val="234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особенности рельефа отдельных территорий страны</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особенности рельефа отдельных территорий страны</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2.2.4</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2.2.5</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распространение по территории страны областей современного горообразования, землетрясений и вулканизма</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2.2.6</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2.2.7</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и (или) обозначать на контурной карте крупные формы рельефа</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«Климат и климатические ресурсы»:</w:t>
            </w:r>
          </w:p>
        </w:tc>
      </w:tr>
      <w:tr>
        <w:trPr>
          <w:trHeight w:val="175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особенности климата отдельных территорий страны</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особенности климата отдельных территорий страны</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2.3.4</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2.3.5</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 прогнозировать погоду территории по карте погоды</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2.3.6</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2.3.7</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классификацию типов климата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2.3.8</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2.3.9</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«Моря России. Внутренние воды и водные ресурсы»:</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особенности морей, крупных рек и озёр России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особенности климата морей, крупных рек и озёр России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«Природно-хозяйственные зоны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особенности растительного и животного мира и почв природных зон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особенности растительного и животного мира и почв природных зон России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2.5.4</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классификацию типов почв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2.5.5</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trPr>
          <w:trHeight w:val="222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2.5.6</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2.5.7</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разделу «</w:t>
            </w:r>
            <w:r>
              <w:rPr>
                <w:rFonts w:ascii="Times New Roman" w:hAnsi="Times New Roman"/>
                <w:b w:val="false"/>
                <w:i w:val="false"/>
                <w:color w:val="000000"/>
                <w:sz w:val="24"/>
                <w:shd w:fill="ffffff"/>
              </w:rPr>
              <w:t>Население России</w:t>
            </w:r>
            <w:r>
              <w:rPr>
                <w:rFonts w:ascii="Times New Roman" w:hAnsi="Times New Roman"/>
                <w:b w:val="false"/>
                <w:i w:val="false"/>
                <w:color w:val="000000"/>
                <w:sz w:val="24"/>
              </w:rPr>
              <w:t>»</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«Численность населения России»:</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3.1.4</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классификацию населённых пунктов и регионов России по заданным основаниям</w:t>
            </w:r>
          </w:p>
        </w:tc>
      </w:tr>
      <w:tr>
        <w:trPr>
          <w:trHeight w:val="187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3.1.5</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3.1.6</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3.1.7</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«Территориальные особенности размещения населения России»:</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сравнивать территории по плотности населения</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3.2.3</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объяснять особенности размещения населения России и её отдельных регионов</w:t>
            </w:r>
          </w:p>
        </w:tc>
      </w:tr>
      <w:tr>
        <w:trPr>
          <w:trHeight w:val="129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3.2.4</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«Народы и религии России»:</w:t>
            </w:r>
          </w:p>
        </w:tc>
      </w:tr>
      <w:tr>
        <w:trPr>
          <w:trHeight w:val="93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«Половой и возрастной состав населения России»:</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trPr>
          <w:trHeight w:val="465"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1805"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«Человеческий капитал России»:</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3.5.1</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trPr>
          <w:trHeight w:val="1410" w:hRule="atLeast"/>
          <w:trHeight w:val="144" w:hRule="atLeast"/>
        </w:trPr>
        <w:tc>
          <w:tcPr>
            <w:tcW w:w="19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3.5.2</w:t>
            </w:r>
          </w:p>
        </w:tc>
        <w:tc>
          <w:tcPr>
            <w:tcW w:w="1180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706"/>
        <w:gridCol w:w="10863"/>
      </w:tblGrid>
      <w:tr>
        <w:trPr>
          <w:trHeight w:val="795" w:hRule="atLeast"/>
          <w:trHeight w:val="144" w:hRule="atLeast"/>
        </w:trPr>
        <w:tc>
          <w:tcPr>
            <w:tcW w:w="18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разделу « Хозяйство России»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w:t>
            </w:r>
            <w:r>
              <w:rPr>
                <w:rFonts w:ascii="Times New Roman" w:hAnsi="Times New Roman"/>
                <w:b w:val="false"/>
                <w:i w:val="false"/>
                <w:color w:val="000000"/>
                <w:sz w:val="24"/>
                <w:shd w:fill="ffffff"/>
              </w:rPr>
              <w:t>Общая характеристика хозяйства России</w:t>
            </w:r>
            <w:r>
              <w:rPr>
                <w:rFonts w:ascii="Times New Roman" w:hAnsi="Times New Roman"/>
                <w:b w:val="false"/>
                <w:i w:val="false"/>
                <w:color w:val="000000"/>
                <w:sz w:val="24"/>
              </w:rPr>
              <w:t>»:</w:t>
            </w:r>
          </w:p>
        </w:tc>
      </w:tr>
      <w:tr>
        <w:trPr>
          <w:trHeight w:val="234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trPr>
          <w:trHeight w:val="267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trPr>
          <w:trHeight w:val="282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 xml:space="preserve">1.1.6 </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территории опережающего развития (ТОР), Арктическую зону и зону Севера России</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ВВП, ВРП и ИЧР как показатели уровня развития страны и её регионов</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1.1.10</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природно-ресурсный, человеческий и производственный капитал</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trPr>
          <w:trHeight w:val="270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1.1.14</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Тема «Топливно-энергетический комплекс»:</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крупнейшие центры и районы размещения ТЭК</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«Металлургический комплекс»:</w:t>
            </w:r>
          </w:p>
        </w:tc>
      </w:tr>
      <w:tr>
        <w:trPr>
          <w:trHeight w:val="234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w:t>
            </w:r>
            <w:r>
              <w:rPr>
                <w:rFonts w:ascii="Times New Roman" w:hAnsi="Times New Roman"/>
                <w:b w:val="false"/>
                <w:i w:val="false"/>
                <w:color w:val="000000"/>
                <w:sz w:val="24"/>
              </w:rPr>
              <w:t>металлургического комплекса</w:t>
            </w:r>
            <w:r>
              <w:rPr>
                <w:rFonts w:ascii="Times New Roman" w:hAnsi="Times New Roman"/>
                <w:b w:val="false"/>
                <w:i w:val="false"/>
                <w:color w:val="000000"/>
                <w:sz w:val="24"/>
              </w:rPr>
              <w:t xml:space="preserve"> на окружающую среду</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понятие «металлургический комплекс» для решения учебных и (или)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крупнейшие центры и районы размещения отраслей металлургического комплекса</w:t>
            </w:r>
          </w:p>
        </w:tc>
      </w:tr>
      <w:tr>
        <w:trPr>
          <w:trHeight w:val="270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1.3.4</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trPr>
          <w:trHeight w:val="234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1.3.5</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«Машиностроительный комплекс»:</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крупнейшие центры и районы размещения отраслей машиностроительного комплекса</w:t>
            </w:r>
          </w:p>
        </w:tc>
      </w:tr>
      <w:tr>
        <w:trPr>
          <w:trHeight w:val="234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«Химико-лесной комплекс»:</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крупнейшие центры и районы размещения отраслей химико-лесного комплекса</w:t>
            </w:r>
          </w:p>
        </w:tc>
      </w:tr>
      <w:tr>
        <w:trPr>
          <w:trHeight w:val="234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trPr>
          <w:trHeight w:val="31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1.5.4</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«Агропромышленный комплекс (АПК)»:</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понятие «агропромышленный комплекс» для решения учебных и (или) практико-ориентированных задач</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районы развития отраслей сельского хозяйства</w:t>
            </w:r>
          </w:p>
        </w:tc>
      </w:tr>
      <w:tr>
        <w:trPr>
          <w:trHeight w:val="187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trPr>
          <w:trHeight w:val="234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«Инфраструктурный комплекс»:</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применять понятия «инфраструктура», «сфера обслуживания» для решения учебных и (или) практико-ориентированных задач</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виды транспорта и основные показатели их работы: грузооборот и пассажирооборот</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показывать на карте транспортные магистрали и центры</w:t>
            </w:r>
          </w:p>
        </w:tc>
      </w:tr>
      <w:tr>
        <w:trPr>
          <w:trHeight w:val="234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1.7.4</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shd w:fill="ffffff"/>
              </w:rPr>
              <w:t>Раздел «Регионы России</w:t>
            </w:r>
            <w:r>
              <w:rPr>
                <w:rFonts w:ascii="Times New Roman" w:hAnsi="Times New Roman"/>
                <w:b w:val="false"/>
                <w:i w:val="false"/>
                <w:color w:val="000000"/>
                <w:sz w:val="24"/>
              </w:rPr>
              <w:t>»</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«Западный макрорегион (Европейская часть) России»:</w:t>
            </w:r>
          </w:p>
        </w:tc>
      </w:tr>
      <w:tr>
        <w:trPr>
          <w:trHeight w:val="175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географические различия населения и хозяйства территорий крупных регионов страны</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«Восточный макрорегион (Азиатская часть) России»:</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географические различия населения и хозяйства территорий крупных регионов страны</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 разделу «Россия в современном мире»</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9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Тема «</w:t>
            </w:r>
            <w:r>
              <w:rPr>
                <w:rFonts w:ascii="Times New Roman" w:hAnsi="Times New Roman"/>
                <w:b w:val="false"/>
                <w:i w:val="false"/>
                <w:color w:val="000000"/>
                <w:sz w:val="24"/>
                <w:shd w:fill="ffffff"/>
              </w:rPr>
              <w:t>Россия в современном мире»:</w:t>
            </w:r>
          </w:p>
        </w:tc>
      </w:tr>
      <w:tr>
        <w:trPr>
          <w:trHeight w:val="141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trPr>
          <w:trHeight w:val="930"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объектов Всемирного наследия ЮНЕСКО и описывать их местоположение на географической карте</w:t>
            </w:r>
          </w:p>
        </w:tc>
      </w:tr>
      <w:tr>
        <w:trPr>
          <w:trHeight w:val="465" w:hRule="atLeast"/>
          <w:trHeight w:val="144" w:hRule="atLeast"/>
        </w:trPr>
        <w:tc>
          <w:tcPr>
            <w:tcW w:w="18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19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место и роль России в мировом хозяйстве</w:t>
            </w:r>
          </w:p>
        </w:tc>
      </w:tr>
    </w:tbl>
    <w:p>
      <w:pPr>
        <w:spacing w:before="0" w:after="0"/>
        <w:ind w:left="120"/>
        <w:jc w:val="left"/>
      </w:pPr>
    </w:p>
    <w:bookmarkStart w:name="block-63824614" w:id="14"/>
    <w:p>
      <w:pPr>
        <w:sectPr>
          <w:pgSz w:w="11906" w:h="16383" w:orient="portrait"/>
        </w:sectPr>
      </w:pPr>
    </w:p>
    <w:bookmarkEnd w:id="14"/>
    <w:bookmarkEnd w:id="13"/>
    <w:bookmarkStart w:name="block-63824601" w:id="15"/>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060"/>
        <w:gridCol w:w="11509"/>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Географическое изучение Земли. История географических открытий</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География в древности и в эпоху Средневековья</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Эпоха Великих географических открытий</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1.3</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Географические открытия XVII – XIX вв.</w:t>
            </w:r>
          </w:p>
        </w:tc>
      </w:tr>
      <w:tr>
        <w:trPr>
          <w:trHeight w:val="168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1.4</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Изображения земной поверхности</w:t>
            </w:r>
          </w:p>
        </w:tc>
      </w:tr>
      <w:tr>
        <w:trPr>
          <w:trHeight w:val="100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2.2</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Масштаб топографического плана и карты и его виды. Азимут</w:t>
            </w:r>
          </w:p>
        </w:tc>
      </w:tr>
      <w:tr>
        <w:trPr>
          <w:trHeight w:val="100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2.3</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w:t>
            </w:r>
          </w:p>
        </w:tc>
        <w:tc>
          <w:tcPr>
            <w:tcW w:w="12659" w:type="dxa"/>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Земля – планета Солнечной системы</w:t>
            </w:r>
          </w:p>
        </w:tc>
      </w:tr>
      <w:tr>
        <w:trPr>
          <w:trHeight w:val="141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w:t>
            </w:r>
          </w:p>
        </w:tc>
        <w:tc>
          <w:tcPr>
            <w:tcW w:w="126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trPr>
          <w:trHeight w:val="93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3.2</w:t>
            </w:r>
          </w:p>
        </w:tc>
        <w:tc>
          <w:tcPr>
            <w:tcW w:w="126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w:t>
            </w:r>
          </w:p>
        </w:tc>
        <w:tc>
          <w:tcPr>
            <w:tcW w:w="126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shd w:fill="ffffff"/>
              </w:rPr>
              <w:t xml:space="preserve">Литосфера </w:t>
            </w:r>
            <w:r>
              <w:rPr>
                <w:rFonts w:ascii="Times New Roman" w:hAnsi="Times New Roman"/>
                <w:b w:val="false"/>
                <w:i w:val="false"/>
                <w:color w:val="000000"/>
                <w:sz w:val="24"/>
              </w:rPr>
              <w:t>‒ каменная оболочка Земли</w:t>
            </w:r>
          </w:p>
        </w:tc>
      </w:tr>
      <w:tr>
        <w:trPr>
          <w:trHeight w:val="93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w:t>
            </w:r>
          </w:p>
        </w:tc>
        <w:tc>
          <w:tcPr>
            <w:tcW w:w="126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Внутреннее строение Земли: ядро, мантия, земная кора. Строение земной коры: материковая и океаническая кора</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4.2</w:t>
            </w:r>
          </w:p>
        </w:tc>
        <w:tc>
          <w:tcPr>
            <w:tcW w:w="126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Минералы и горные породы. Виды горных пород и их образование</w:t>
            </w:r>
          </w:p>
        </w:tc>
      </w:tr>
      <w:tr>
        <w:trPr>
          <w:trHeight w:val="187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4.3</w:t>
            </w:r>
          </w:p>
        </w:tc>
        <w:tc>
          <w:tcPr>
            <w:tcW w:w="126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trPr>
          <w:trHeight w:val="93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4.4</w:t>
            </w:r>
          </w:p>
        </w:tc>
        <w:tc>
          <w:tcPr>
            <w:tcW w:w="126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Формирование рельефа земной поверхности как результат действия</w:t>
            </w:r>
            <w:r>
              <w:rPr>
                <w:rFonts w:ascii="Times New Roman" w:hAnsi="Times New Roman"/>
                <w:b w:val="false"/>
                <w:i w:val="false"/>
                <w:color w:val="000000"/>
                <w:sz w:val="24"/>
              </w:rPr>
              <w:t xml:space="preserve"> внутренних и внешних сил.</w:t>
            </w:r>
            <w:r>
              <w:rPr>
                <w:rFonts w:ascii="Times New Roman" w:hAnsi="Times New Roman"/>
                <w:b w:val="false"/>
                <w:i w:val="false"/>
                <w:color w:val="000000"/>
                <w:sz w:val="24"/>
              </w:rPr>
              <w:t xml:space="preserve"> Движение литосферных плит. Вулканы и землетрясения. Выветривание и его виды</w:t>
            </w:r>
          </w:p>
        </w:tc>
      </w:tr>
      <w:tr>
        <w:trPr>
          <w:trHeight w:val="100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4.5</w:t>
            </w:r>
          </w:p>
        </w:tc>
        <w:tc>
          <w:tcPr>
            <w:tcW w:w="126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062"/>
        <w:gridCol w:w="11507"/>
      </w:tblGrid>
      <w:tr>
        <w:trPr>
          <w:trHeight w:val="405" w:hRule="atLeast"/>
          <w:trHeight w:val="144" w:hRule="atLeast"/>
        </w:trPr>
        <w:tc>
          <w:tcPr>
            <w:tcW w:w="144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shd w:fill="ffffff"/>
              </w:rPr>
              <w:t>Гидросфера</w:t>
            </w:r>
            <w:r>
              <w:rPr>
                <w:rFonts w:ascii="Times New Roman" w:hAnsi="Times New Roman"/>
                <w:b w:val="false"/>
                <w:i w:val="false"/>
                <w:color w:val="000000"/>
                <w:sz w:val="24"/>
              </w:rPr>
              <w:t xml:space="preserve"> ‒ водная оболочка Земли</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Части гидросферы. Мировой круговорот воды</w:t>
            </w:r>
          </w:p>
        </w:tc>
      </w:tr>
      <w:tr>
        <w:trPr>
          <w:trHeight w:val="16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w:t>
            </w:r>
            <w:r>
              <w:rPr>
                <w:rFonts w:ascii="Times New Roman" w:hAnsi="Times New Roman"/>
                <w:b w:val="false"/>
                <w:i w:val="false"/>
                <w:color w:val="000000"/>
                <w:sz w:val="24"/>
              </w:rPr>
              <w:t>океанических вод</w:t>
            </w:r>
          </w:p>
        </w:tc>
      </w:tr>
      <w:tr>
        <w:trPr>
          <w:trHeight w:val="141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Подземные воды их виды, происхождение и использование. Гейзеры. Горные и покровные ледники. Многолетняя мерзлота</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Человек и гидросфера. Современные исследования в гидросфере. </w:t>
            </w:r>
            <w:r>
              <w:rPr>
                <w:rFonts w:ascii="Times New Roman" w:hAnsi="Times New Roman"/>
                <w:b w:val="false"/>
                <w:i w:val="false"/>
                <w:color w:val="000000"/>
                <w:sz w:val="24"/>
              </w:rPr>
              <w:t>Стихийные явления в гидросфере</w:t>
            </w:r>
            <w:r>
              <w:rPr>
                <w:rFonts w:ascii="Times New Roman" w:hAnsi="Times New Roman"/>
                <w:b w:val="false"/>
                <w:i w:val="false"/>
                <w:color w:val="000000"/>
                <w:sz w:val="24"/>
              </w:rPr>
              <w:t xml:space="preserve"> </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shd w:fill="ffffff"/>
              </w:rPr>
              <w:t xml:space="preserve">Атмосфера </w:t>
            </w:r>
            <w:r>
              <w:rPr>
                <w:rFonts w:ascii="Times New Roman" w:hAnsi="Times New Roman"/>
                <w:b w:val="false"/>
                <w:i w:val="false"/>
                <w:color w:val="000000"/>
                <w:sz w:val="24"/>
              </w:rPr>
              <w:t>‒ воздушная оболочка Земли</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Газовый состав, строение и значение атмосферы</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Атмосферное давление. Ветер и причины его возникновения. Роза ветров. Бризы. Муссоны. Пассаты</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и атмосфера. Современные изменения климата.</w:t>
            </w:r>
            <w:r>
              <w:rPr>
                <w:rFonts w:ascii="Times New Roman" w:hAnsi="Times New Roman"/>
                <w:b w:val="false"/>
                <w:i w:val="false"/>
                <w:color w:val="000000"/>
                <w:sz w:val="24"/>
              </w:rPr>
              <w:t xml:space="preserve"> Стихийные явления в атмосфере</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7"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shd w:fill="ffffff"/>
              </w:rPr>
              <w:t xml:space="preserve">Биосфера </w:t>
            </w:r>
            <w:r>
              <w:rPr>
                <w:rFonts w:ascii="Times New Roman" w:hAnsi="Times New Roman"/>
                <w:b w:val="false"/>
                <w:i w:val="false"/>
                <w:color w:val="000000"/>
                <w:sz w:val="24"/>
              </w:rPr>
              <w:t>‒ оболочка жизни</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Биосфера </w:t>
            </w:r>
            <w:r>
              <w:rPr>
                <w:rFonts w:ascii="Times New Roman" w:hAnsi="Times New Roman"/>
                <w:b w:val="false"/>
                <w:i w:val="false"/>
                <w:color w:val="000000"/>
                <w:sz w:val="24"/>
              </w:rPr>
              <w:t>‒ оболочка жизни</w:t>
            </w:r>
            <w:r>
              <w:rPr>
                <w:rFonts w:ascii="Times New Roman" w:hAnsi="Times New Roman"/>
                <w:b w:val="false"/>
                <w:i w:val="false"/>
                <w:color w:val="000000"/>
                <w:sz w:val="24"/>
              </w:rPr>
              <w:t xml:space="preserve"> Границы биосферы. Разнообразие животного и растительного мира. Приспособление живых организмов к среде обитания. Жизнь в Океане</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Человек – часть биосферы. Распространение людей на Земле</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Природно-территориальные комплексы</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trPr>
          <w:trHeight w:val="930"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Круговороты веществ на Земле. Круговороты воды, газов, горных пород, биогенного вещества</w:t>
            </w:r>
          </w:p>
        </w:tc>
      </w:tr>
      <w:tr>
        <w:trPr>
          <w:trHeight w:val="46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Почва: её строение и состав. </w:t>
            </w:r>
            <w:r>
              <w:rPr>
                <w:rFonts w:ascii="Times New Roman" w:hAnsi="Times New Roman"/>
                <w:b w:val="false"/>
                <w:i w:val="false"/>
                <w:color w:val="000000"/>
                <w:sz w:val="24"/>
              </w:rPr>
              <w:t xml:space="preserve">Образование почвы и плодородие почв. </w:t>
            </w:r>
            <w:r>
              <w:rPr>
                <w:rFonts w:ascii="Times New Roman" w:hAnsi="Times New Roman"/>
                <w:b w:val="false"/>
                <w:i w:val="false"/>
                <w:color w:val="000000"/>
                <w:sz w:val="24"/>
              </w:rPr>
              <w:t>Охрана почв</w:t>
            </w:r>
          </w:p>
        </w:tc>
      </w:tr>
      <w:tr>
        <w:trPr>
          <w:trHeight w:val="1755" w:hRule="atLeast"/>
          <w:trHeight w:val="144" w:hRule="atLeast"/>
        </w:trPr>
        <w:tc>
          <w:tcPr>
            <w:tcW w:w="144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265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Природная среда. Охрана природы. Особо охраняемые природные территории. Всемирное наследие ЮНЕСКО</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Географическая оболочка Земли</w:t>
            </w:r>
          </w:p>
        </w:tc>
      </w:tr>
      <w:tr>
        <w:trPr>
          <w:trHeight w:val="100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Географическая оболочка: особенности строения и свойства:</w:t>
            </w:r>
            <w:r>
              <w:rPr>
                <w:rFonts w:ascii="Times New Roman" w:hAnsi="Times New Roman"/>
                <w:b w:val="false"/>
                <w:i w:val="false"/>
                <w:color w:val="000000"/>
                <w:sz w:val="24"/>
              </w:rPr>
              <w:t xml:space="preserve"> целостность, зональность, ритмичность, их географические следствия</w:t>
            </w:r>
          </w:p>
        </w:tc>
      </w:tr>
      <w:tr>
        <w:trPr>
          <w:trHeight w:val="100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Главные закономерности природы Земли</w:t>
            </w:r>
          </w:p>
        </w:tc>
      </w:tr>
      <w:tr>
        <w:trPr>
          <w:trHeight w:val="201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trPr>
          <w:trHeight w:val="453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2.2</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Атмосфера и климаты Земли.</w:t>
            </w:r>
            <w:r>
              <w:rPr>
                <w:rFonts w:ascii="Times New Roman" w:hAnsi="Times New Roman"/>
                <w:b w:val="false"/>
                <w:i w:val="false"/>
                <w:color w:val="000000"/>
                <w:sz w:val="24"/>
              </w:rPr>
              <w:t xml:space="preserve"> Закономерности распределения температуры воздуха и атмосферных осадков.</w:t>
            </w:r>
            <w:r>
              <w:rPr>
                <w:rFonts w:ascii="Times New Roman" w:hAnsi="Times New Roman"/>
                <w:b w:val="false"/>
                <w:i w:val="false"/>
                <w:color w:val="000000"/>
                <w:sz w:val="24"/>
              </w:rPr>
              <w:t xml:space="preserve"> </w:t>
            </w:r>
            <w:r>
              <w:rPr>
                <w:rFonts w:ascii="Times New Roman" w:hAnsi="Times New Roman"/>
                <w:b w:val="false"/>
                <w:i w:val="false"/>
                <w:color w:val="000000"/>
                <w:sz w:val="24"/>
              </w:rPr>
              <w:t>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trPr>
          <w:trHeight w:val="252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2.3</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Человечество на Земле</w:t>
            </w:r>
          </w:p>
        </w:tc>
      </w:tr>
      <w:tr>
        <w:trPr>
          <w:trHeight w:val="133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Заселение Земли человеком. Современная численность населения мира. </w:t>
            </w:r>
            <w:r>
              <w:rPr>
                <w:rFonts w:ascii="Times New Roman" w:hAnsi="Times New Roman"/>
                <w:b w:val="false"/>
                <w:i w:val="false"/>
                <w:color w:val="000000"/>
                <w:sz w:val="24"/>
              </w:rPr>
              <w:t xml:space="preserve">Факторы, влияющие на рост численности населения. </w:t>
            </w:r>
            <w:r>
              <w:rPr>
                <w:rFonts w:ascii="Times New Roman" w:hAnsi="Times New Roman"/>
                <w:b w:val="false"/>
                <w:i w:val="false"/>
                <w:color w:val="000000"/>
                <w:sz w:val="24"/>
              </w:rPr>
              <w:t>Размещение и плотность населения</w:t>
            </w:r>
          </w:p>
        </w:tc>
      </w:tr>
      <w:tr>
        <w:trPr>
          <w:trHeight w:val="100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3.2</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Народы и религии мира. </w:t>
            </w:r>
            <w:r>
              <w:rPr>
                <w:rFonts w:ascii="Times New Roman" w:hAnsi="Times New Roman"/>
                <w:b w:val="false"/>
                <w:i w:val="false"/>
                <w:color w:val="000000"/>
                <w:sz w:val="24"/>
              </w:rPr>
              <w:t xml:space="preserve">Этнический состав населения мира. </w:t>
            </w:r>
            <w:r>
              <w:rPr>
                <w:rFonts w:ascii="Times New Roman" w:hAnsi="Times New Roman"/>
                <w:b w:val="false"/>
                <w:i w:val="false"/>
                <w:color w:val="000000"/>
                <w:sz w:val="24"/>
              </w:rPr>
              <w:t>Языковая классификация народов мира. Мировые и национальные религии</w:t>
            </w:r>
          </w:p>
        </w:tc>
      </w:tr>
      <w:tr>
        <w:trPr>
          <w:trHeight w:val="150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3.3</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Хозяйственная деятельность населения,</w:t>
            </w:r>
            <w:r>
              <w:rPr>
                <w:rFonts w:ascii="Times New Roman" w:hAnsi="Times New Roman"/>
                <w:b w:val="false"/>
                <w:i w:val="false"/>
                <w:color w:val="000000"/>
                <w:sz w:val="24"/>
              </w:rPr>
              <w:t xml:space="preserve"> основные её виды: сельское хозяйство, промышленность, сфера услуг. Их влияние на природные комплексы.</w:t>
            </w:r>
            <w:r>
              <w:rPr>
                <w:rFonts w:ascii="Times New Roman" w:hAnsi="Times New Roman"/>
                <w:b w:val="false"/>
                <w:i w:val="false"/>
                <w:color w:val="000000"/>
                <w:sz w:val="24"/>
              </w:rPr>
              <w:t xml:space="preserve"> Города и сельские поселения</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3.4</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Многообразие стран, их основные типы. Культурно-исторические регионы мира</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Материки и страны</w:t>
            </w:r>
          </w:p>
        </w:tc>
      </w:tr>
      <w:tr>
        <w:trPr>
          <w:trHeight w:val="150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Южные материки</w:t>
            </w:r>
            <w:r>
              <w:rPr>
                <w:rFonts w:ascii="Times New Roman" w:hAnsi="Times New Roman"/>
                <w:b w:val="false"/>
                <w:i w:val="false"/>
                <w:color w:val="000000"/>
                <w:sz w:val="24"/>
              </w:rPr>
              <w:t xml:space="preserve">. Африка. Австралия и Океания. Южная Америка. </w:t>
            </w:r>
            <w:r>
              <w:rPr>
                <w:rFonts w:ascii="Times New Roman" w:hAnsi="Times New Roman"/>
                <w:b w:val="false"/>
                <w:i w:val="false"/>
                <w:color w:val="000000"/>
                <w:sz w:val="24"/>
              </w:rPr>
              <w:t>Антарктида.</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История открытия, </w:t>
            </w:r>
            <w:r>
              <w:rPr>
                <w:rFonts w:ascii="Times New Roman" w:hAnsi="Times New Roman"/>
                <w:b w:val="false"/>
                <w:i w:val="false"/>
                <w:color w:val="000000"/>
                <w:sz w:val="24"/>
              </w:rPr>
              <w:t>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trPr>
          <w:trHeight w:val="100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4.2</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Население южных материков. </w:t>
            </w:r>
            <w:r>
              <w:rPr>
                <w:rFonts w:ascii="Times New Roman" w:hAnsi="Times New Roman"/>
                <w:b w:val="false"/>
                <w:i w:val="false"/>
                <w:color w:val="000000"/>
                <w:sz w:val="24"/>
              </w:rPr>
              <w:t>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trPr>
          <w:trHeight w:val="150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4.3</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Антарктида – уникальный материк на Земле </w:t>
            </w:r>
            <w:r>
              <w:rPr>
                <w:rFonts w:ascii="Times New Roman" w:hAnsi="Times New Roman"/>
                <w:b w:val="false"/>
                <w:i w:val="false"/>
                <w:color w:val="000000"/>
                <w:sz w:val="24"/>
              </w:rPr>
              <w:t>Освоение человеком</w:t>
            </w:r>
            <w:r>
              <w:rPr>
                <w:rFonts w:ascii="Times New Roman" w:hAnsi="Times New Roman"/>
                <w:b w:val="false"/>
                <w:i w:val="false"/>
                <w:color w:val="000000"/>
                <w:sz w:val="24"/>
              </w:rPr>
              <w:t xml:space="preserve"> Антарктиды. Современные исследования в Антарктиде. Роль России в открытиях и исследованиях ледового континента</w:t>
            </w:r>
          </w:p>
        </w:tc>
      </w:tr>
      <w:tr>
        <w:trPr>
          <w:trHeight w:val="150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4.4</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Северные материки.</w:t>
            </w:r>
            <w:r>
              <w:rPr>
                <w:rFonts w:ascii="Times New Roman" w:hAnsi="Times New Roman"/>
                <w:b w:val="false"/>
                <w:i w:val="false"/>
                <w:color w:val="000000"/>
                <w:sz w:val="24"/>
              </w:rPr>
              <w:t xml:space="preserve"> Северная Америка. Евразия.</w:t>
            </w:r>
            <w:r>
              <w:rPr>
                <w:rFonts w:ascii="Times New Roman" w:hAnsi="Times New Roman"/>
                <w:b w:val="false"/>
                <w:i w:val="false"/>
                <w:color w:val="000000"/>
                <w:sz w:val="24"/>
              </w:rPr>
              <w:t xml:space="preserve"> История открытия и освоения.</w:t>
            </w:r>
            <w:r>
              <w:rPr>
                <w:rFonts w:ascii="Times New Roman" w:hAnsi="Times New Roman"/>
                <w:b w:val="false"/>
                <w:i w:val="false"/>
                <w:color w:val="000000"/>
                <w:sz w:val="24"/>
              </w:rPr>
              <w:t xml:space="preserve"> Географическое положение Основные черты рельефа, климата, внутренних вод и определяющие их факторы. Зональные </w:t>
            </w:r>
            <w:r>
              <w:rPr>
                <w:rFonts w:ascii="Times New Roman" w:hAnsi="Times New Roman"/>
                <w:b w:val="false"/>
                <w:i w:val="false"/>
                <w:color w:val="000000"/>
                <w:sz w:val="24"/>
              </w:rPr>
              <w:t xml:space="preserve">и азональные </w:t>
            </w:r>
            <w:r>
              <w:rPr>
                <w:rFonts w:ascii="Times New Roman" w:hAnsi="Times New Roman"/>
                <w:b w:val="false"/>
                <w:i w:val="false"/>
                <w:color w:val="000000"/>
                <w:sz w:val="24"/>
              </w:rPr>
              <w:t xml:space="preserve">природные комплексы </w:t>
            </w:r>
          </w:p>
        </w:tc>
      </w:tr>
      <w:tr>
        <w:trPr>
          <w:trHeight w:val="150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4.5.</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Население северных материков. </w:t>
            </w:r>
            <w:r>
              <w:rPr>
                <w:rFonts w:ascii="Times New Roman" w:hAnsi="Times New Roman"/>
                <w:b w:val="false"/>
                <w:i w:val="false"/>
                <w:color w:val="000000"/>
                <w:sz w:val="24"/>
              </w:rPr>
              <w:t>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trPr>
          <w:trHeight w:val="4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Взаимодействие природы и общества</w:t>
            </w:r>
          </w:p>
        </w:tc>
      </w:tr>
      <w:tr>
        <w:trPr>
          <w:trHeight w:val="1500"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5.1</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trPr>
          <w:trHeight w:val="3795" w:hRule="atLeast"/>
          <w:trHeight w:val="144" w:hRule="atLeast"/>
        </w:trPr>
        <w:tc>
          <w:tcPr>
            <w:tcW w:w="1442"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5.2</w:t>
            </w:r>
          </w:p>
        </w:tc>
        <w:tc>
          <w:tcPr>
            <w:tcW w:w="12658"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b w:val="false"/>
                <w:i w:val="false"/>
                <w:color w:val="000000"/>
                <w:sz w:val="24"/>
              </w:rPr>
              <w:t xml:space="preserve">‒ </w:t>
            </w:r>
            <w:r>
              <w:rPr>
                <w:rFonts w:ascii="Times New Roman" w:hAnsi="Times New Roman"/>
                <w:b w:val="false"/>
                <w:i w:val="false"/>
                <w:color w:val="000000"/>
                <w:sz w:val="24"/>
              </w:rPr>
              <w:t>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862"/>
        <w:gridCol w:w="11511"/>
      </w:tblGrid>
      <w:tr>
        <w:trPr>
          <w:trHeight w:val="405" w:hRule="atLeast"/>
          <w:trHeight w:val="144" w:hRule="atLeast"/>
        </w:trPr>
        <w:tc>
          <w:tcPr>
            <w:tcW w:w="13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6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shd w:fill="ffffff"/>
              </w:rPr>
              <w:t>Географическое положение и границы России</w:t>
            </w:r>
          </w:p>
        </w:tc>
      </w:tr>
      <w:tr>
        <w:trPr>
          <w:trHeight w:val="234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Морские и сухопутные границы</w:t>
            </w:r>
            <w:r>
              <w:rPr>
                <w:rFonts w:ascii="Times New Roman" w:hAnsi="Times New Roman"/>
                <w:b w:val="false"/>
                <w:i w:val="false"/>
                <w:color w:val="000000"/>
                <w:sz w:val="24"/>
              </w:rPr>
              <w:t>, воздушное пространство, к</w:t>
            </w:r>
            <w:r>
              <w:rPr>
                <w:rFonts w:ascii="Times New Roman" w:hAnsi="Times New Roman"/>
                <w:b w:val="false"/>
                <w:i w:val="false"/>
                <w:color w:val="000000"/>
                <w:sz w:val="24"/>
              </w:rPr>
              <w:t>онтинентальный шельф</w:t>
            </w:r>
            <w:r>
              <w:rPr>
                <w:rFonts w:ascii="Times New Roman" w:hAnsi="Times New Roman"/>
                <w:b w:val="false"/>
                <w:i w:val="false"/>
                <w:color w:val="000000"/>
                <w:sz w:val="24"/>
              </w:rPr>
              <w:t xml:space="preserve"> и исключительная экономическая зона Российской Федерации</w:t>
            </w:r>
            <w:r>
              <w:rPr>
                <w:rFonts w:ascii="Times New Roman" w:hAnsi="Times New Roman"/>
                <w:b w:val="false"/>
                <w:i w:val="false"/>
                <w:color w:val="000000"/>
                <w:sz w:val="24"/>
              </w:rPr>
              <w:t>. Моря, омывающие территорию России. Страны – соседи России.</w:t>
            </w:r>
            <w:r>
              <w:rPr>
                <w:rFonts w:ascii="Times New Roman" w:hAnsi="Times New Roman"/>
                <w:b w:val="false"/>
                <w:i w:val="false"/>
                <w:color w:val="000000"/>
                <w:sz w:val="24"/>
              </w:rPr>
              <w:t xml:space="preserve"> Ближнее и дальнее зарубежье. </w:t>
            </w:r>
            <w:r>
              <w:rPr>
                <w:rFonts w:ascii="Times New Roman" w:hAnsi="Times New Roman"/>
                <w:b w:val="false"/>
                <w:i w:val="false"/>
                <w:color w:val="000000"/>
                <w:sz w:val="24"/>
              </w:rPr>
              <w:t>Географическое положение России</w:t>
            </w:r>
          </w:p>
        </w:tc>
      </w:tr>
      <w:tr>
        <w:trPr>
          <w:trHeight w:val="46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История формирования и освоения территории России</w:t>
            </w:r>
          </w:p>
        </w:tc>
      </w:tr>
      <w:tr>
        <w:trPr>
          <w:trHeight w:val="93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Россия на карте часовых поясов мира. </w:t>
            </w:r>
            <w:r>
              <w:rPr>
                <w:rFonts w:ascii="Times New Roman" w:hAnsi="Times New Roman"/>
                <w:b w:val="false"/>
                <w:i w:val="false"/>
                <w:color w:val="000000"/>
                <w:sz w:val="24"/>
              </w:rPr>
              <w:t xml:space="preserve">Карта часовых зон России. </w:t>
            </w:r>
            <w:r>
              <w:rPr>
                <w:rFonts w:ascii="Times New Roman" w:hAnsi="Times New Roman"/>
                <w:b w:val="false"/>
                <w:i w:val="false"/>
                <w:color w:val="000000"/>
                <w:sz w:val="24"/>
              </w:rPr>
              <w:t>Местное, поясное и зональное время</w:t>
            </w:r>
          </w:p>
        </w:tc>
      </w:tr>
      <w:tr>
        <w:trPr>
          <w:trHeight w:val="93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Административно-территориальное устройство России. Районирование территории. Виды районирования территории </w:t>
            </w:r>
          </w:p>
        </w:tc>
      </w:tr>
      <w:tr>
        <w:trPr>
          <w:trHeight w:val="46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shd w:fill="ffffff"/>
              </w:rPr>
              <w:t>Природа России</w:t>
            </w:r>
          </w:p>
        </w:tc>
      </w:tr>
      <w:tr>
        <w:trPr>
          <w:trHeight w:val="187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Природные условия и природные ресурсы. Классификация природных ресурсов.</w:t>
            </w:r>
            <w:r>
              <w:rPr>
                <w:rFonts w:ascii="Times New Roman" w:hAnsi="Times New Roman"/>
                <w:b w:val="false"/>
                <w:i w:val="false"/>
                <w:color w:val="000000"/>
                <w:sz w:val="24"/>
              </w:rPr>
              <w:t xml:space="preserve">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trPr>
          <w:trHeight w:val="141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Геологическое строение территории России. Основные тектонические структуры</w:t>
            </w:r>
            <w:r>
              <w:rPr>
                <w:rFonts w:ascii="Times New Roman" w:hAnsi="Times New Roman"/>
                <w:b w:val="false"/>
                <w:i w:val="false"/>
                <w:color w:val="000000"/>
                <w:sz w:val="24"/>
              </w:rPr>
              <w:t xml:space="preserve"> на территории России</w:t>
            </w:r>
            <w:r>
              <w:rPr>
                <w:rFonts w:ascii="Times New Roman" w:hAnsi="Times New Roman"/>
                <w:b w:val="false"/>
                <w:i w:val="false"/>
                <w:color w:val="000000"/>
                <w:sz w:val="24"/>
              </w:rPr>
              <w:t>. Платформы и плиты. Пояса горообразования. Геохронологическая таблица</w:t>
            </w:r>
          </w:p>
        </w:tc>
      </w:tr>
      <w:tr>
        <w:trPr>
          <w:trHeight w:val="234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w:t>
            </w:r>
            <w:r>
              <w:rPr>
                <w:rFonts w:ascii="Times New Roman" w:hAnsi="Times New Roman"/>
                <w:b w:val="false"/>
                <w:i w:val="false"/>
                <w:color w:val="000000"/>
                <w:spacing w:val="-3"/>
                <w:sz w:val="24"/>
              </w:rPr>
              <w:t xml:space="preserve">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trPr>
          <w:trHeight w:val="150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trPr>
          <w:trHeight w:val="234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trPr>
          <w:trHeight w:val="93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Типы климата, факторы их формирования, климатические пояса России. Климат и хозяйственная деятельность людей</w:t>
            </w:r>
          </w:p>
        </w:tc>
      </w:tr>
      <w:tr>
        <w:trPr>
          <w:trHeight w:val="187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trPr>
          <w:trHeight w:val="187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Почвы.</w:t>
            </w:r>
            <w:r>
              <w:rPr>
                <w:rFonts w:ascii="Times New Roman" w:hAnsi="Times New Roman"/>
                <w:b w:val="false"/>
                <w:i w:val="false"/>
                <w:color w:val="000000"/>
                <w:sz w:val="24"/>
              </w:rPr>
              <w:t xml:space="preserve"> Факторы образования почв. Основные зональные типы почв, их свойства, различия в плодородии. </w:t>
            </w:r>
            <w:r>
              <w:rPr>
                <w:rFonts w:ascii="Times New Roman" w:hAnsi="Times New Roman"/>
                <w:b w:val="false"/>
                <w:i w:val="false"/>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trPr>
          <w:trHeight w:val="187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Природно-хозяйственные зоны России. Высотная поясность.</w:t>
            </w:r>
            <w:r>
              <w:rPr>
                <w:rFonts w:ascii="Times New Roman" w:hAnsi="Times New Roman"/>
                <w:b w:val="false"/>
                <w:i w:val="false"/>
                <w:color w:val="000000"/>
                <w:sz w:val="24"/>
              </w:rPr>
              <w:t xml:space="preserve"> Природные ресурсы природно-хозяйственных зон и их ис</w:t>
            </w:r>
            <w:r>
              <w:rPr>
                <w:rFonts w:ascii="Times New Roman" w:hAnsi="Times New Roman"/>
                <w:b w:val="false"/>
                <w:i w:val="false"/>
                <w:color w:val="000000"/>
                <w:sz w:val="24"/>
              </w:rPr>
              <w:t xml:space="preserve">пользование, экологические проблемы. </w:t>
            </w:r>
            <w:r>
              <w:rPr>
                <w:rFonts w:ascii="Times New Roman" w:hAnsi="Times New Roman"/>
                <w:b w:val="false"/>
                <w:i w:val="false"/>
                <w:color w:val="000000"/>
                <w:sz w:val="24"/>
              </w:rPr>
              <w:t>Прогнозируемые последствия изменений климата для разных природно-хозяйственных зон на территории России</w:t>
            </w:r>
          </w:p>
        </w:tc>
      </w:tr>
      <w:tr>
        <w:trPr>
          <w:trHeight w:val="93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trPr>
          <w:trHeight w:val="46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shd w:fill="ffffff"/>
              </w:rPr>
              <w:t>Население России</w:t>
            </w:r>
          </w:p>
        </w:tc>
      </w:tr>
      <w:tr>
        <w:trPr>
          <w:trHeight w:val="187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Численность, естественное движение населения.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trPr>
          <w:trHeight w:val="141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Половой и возрастной состав населения России. </w:t>
            </w:r>
            <w:r>
              <w:rPr>
                <w:rFonts w:ascii="Times New Roman" w:hAnsi="Times New Roman"/>
                <w:b w:val="false"/>
                <w:i w:val="false"/>
                <w:color w:val="000000"/>
                <w:sz w:val="24"/>
              </w:rPr>
              <w:t xml:space="preserve">Половозрастные пирамиды. </w:t>
            </w:r>
            <w:r>
              <w:rPr>
                <w:rFonts w:ascii="Times New Roman" w:hAnsi="Times New Roman"/>
                <w:b w:val="false"/>
                <w:i w:val="false"/>
                <w:color w:val="000000"/>
                <w:sz w:val="24"/>
              </w:rPr>
              <w:t>Средняя прогнозируемая (ожидаемая) продолжительность жизни мужского и женского населения России.</w:t>
            </w:r>
          </w:p>
        </w:tc>
      </w:tr>
      <w:tr>
        <w:trPr>
          <w:trHeight w:val="1755"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Миграции населения. </w:t>
            </w:r>
            <w:r>
              <w:rPr>
                <w:rFonts w:ascii="Times New Roman" w:hAnsi="Times New Roman"/>
                <w:b w:val="false"/>
                <w:i w:val="false"/>
                <w:color w:val="000000"/>
                <w:sz w:val="24"/>
              </w:rPr>
              <w:t xml:space="preserve">Миграционный прирост населения. Общий прирост населения. </w:t>
            </w:r>
            <w:r>
              <w:rPr>
                <w:rFonts w:ascii="Times New Roman" w:hAnsi="Times New Roman"/>
                <w:b w:val="false"/>
                <w:i w:val="false"/>
                <w:color w:val="000000"/>
                <w:sz w:val="24"/>
              </w:rPr>
              <w:t>Прогнозы изменения численности населения России</w:t>
            </w:r>
          </w:p>
        </w:tc>
      </w:tr>
      <w:tr>
        <w:trPr>
          <w:trHeight w:val="141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Народы и религии России. </w:t>
            </w:r>
            <w:r>
              <w:rPr>
                <w:rFonts w:ascii="Times New Roman" w:hAnsi="Times New Roman"/>
                <w:b w:val="false"/>
                <w:i w:val="false"/>
                <w:color w:val="000000"/>
                <w:sz w:val="24"/>
              </w:rPr>
              <w:t xml:space="preserve">Языковая классификация народов России. Титульные этносы. География религий. </w:t>
            </w:r>
            <w:r>
              <w:rPr>
                <w:rFonts w:ascii="Times New Roman" w:hAnsi="Times New Roman"/>
                <w:b w:val="false"/>
                <w:i w:val="false"/>
                <w:color w:val="000000"/>
                <w:sz w:val="24"/>
              </w:rPr>
              <w:t>Объекты Всемирного культурного наследия ЮНЕСКО на территории России</w:t>
            </w:r>
          </w:p>
        </w:tc>
      </w:tr>
      <w:tr>
        <w:trPr>
          <w:trHeight w:val="54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Географические особенности размещения населения России. Основная полоса расселения</w:t>
            </w:r>
          </w:p>
        </w:tc>
      </w:tr>
      <w:tr>
        <w:trPr>
          <w:trHeight w:val="93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Городское и сельское население. Урбанизация в России.</w:t>
            </w:r>
            <w:r>
              <w:rPr>
                <w:rFonts w:ascii="Times New Roman" w:hAnsi="Times New Roman"/>
                <w:b w:val="false"/>
                <w:i w:val="false"/>
                <w:color w:val="000000"/>
                <w:sz w:val="24"/>
              </w:rPr>
              <w:t xml:space="preserve"> Крупнейшие города и городские агломерации. Классификация городов по численности населения</w:t>
            </w:r>
          </w:p>
        </w:tc>
      </w:tr>
      <w:tr>
        <w:trPr>
          <w:trHeight w:val="930" w:hRule="atLeast"/>
          <w:trHeight w:val="144" w:hRule="atLeast"/>
        </w:trPr>
        <w:tc>
          <w:tcPr>
            <w:tcW w:w="13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266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199" w:after="199"/>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879"/>
        <w:gridCol w:w="11690"/>
      </w:tblGrid>
      <w:tr>
        <w:trPr>
          <w:trHeight w:val="405" w:hRule="atLeast"/>
          <w:trHeight w:val="144" w:hRule="atLeast"/>
        </w:trPr>
        <w:tc>
          <w:tcPr>
            <w:tcW w:w="131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Общая характеристика хозяйства России</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1.1</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Состав, отраслевая, функциональная и территориальная структура хозяйства</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1.2</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ВВП, ВРП как показатели уровня развития страны и регионов</w:t>
            </w:r>
          </w:p>
        </w:tc>
      </w:tr>
      <w:tr>
        <w:trPr>
          <w:trHeight w:val="100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1.3</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Факторы производства. Производственный капитал России. Условия и факторы размещения хозяйства</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География отраслей хозяйства</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2.1</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Машиностроительный комплекс</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2.2</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Топливно-энергетический комплекс (ТЭК)</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2.3</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Металлургический комплекс: чёрная и цветная металлургия</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2.4</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Химико-лесной комплекс: </w:t>
            </w:r>
            <w:r>
              <w:rPr>
                <w:rFonts w:ascii="Times New Roman" w:hAnsi="Times New Roman"/>
                <w:b w:val="false"/>
                <w:i w:val="false"/>
                <w:color w:val="000000"/>
                <w:sz w:val="24"/>
              </w:rPr>
              <w:t>химическая промышленность и лесопромышленный комплекс</w:t>
            </w:r>
          </w:p>
        </w:tc>
      </w:tr>
      <w:tr>
        <w:trPr>
          <w:trHeight w:val="100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2.5</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Агропромышленный комплекс (АПК). Сельское хозяйство: растениеводство и животноводство. Пищевая промышленность</w:t>
            </w:r>
          </w:p>
        </w:tc>
      </w:tr>
      <w:tr>
        <w:trPr>
          <w:trHeight w:val="100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2.6</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Регионы России</w:t>
            </w:r>
          </w:p>
        </w:tc>
      </w:tr>
      <w:tr>
        <w:trPr>
          <w:trHeight w:val="271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3.1</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Регионы России. </w:t>
            </w:r>
            <w:r>
              <w:rPr>
                <w:rFonts w:ascii="Times New Roman" w:hAnsi="Times New Roman"/>
                <w:b w:val="false"/>
                <w:i w:val="false"/>
                <w:color w:val="000000"/>
                <w:sz w:val="24"/>
              </w:rPr>
              <w:t>Западный макрорегион (Европейская часть) России.</w:t>
            </w:r>
            <w:r>
              <w:rPr>
                <w:rFonts w:ascii="Times New Roman" w:hAnsi="Times New Roman"/>
                <w:b w:val="false"/>
                <w:i w:val="false"/>
                <w:color w:val="000000"/>
                <w:sz w:val="24"/>
              </w:rPr>
              <w:t xml:space="preserve"> </w:t>
            </w:r>
            <w:r>
              <w:rPr>
                <w:rFonts w:ascii="Times New Roman" w:hAnsi="Times New Roman"/>
                <w:b w:val="false"/>
                <w:i w:val="false"/>
                <w:color w:val="000000"/>
                <w:sz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trPr>
          <w:trHeight w:val="2010"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3.2</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trPr>
          <w:trHeight w:val="100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3.3</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Классификация субъектов Российской Федерации по уровню социально-экономического развития</w:t>
            </w:r>
          </w:p>
        </w:tc>
      </w:tr>
      <w:tr>
        <w:trPr>
          <w:trHeight w:val="49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shd w:fill="ffffff"/>
              </w:rPr>
              <w:t>Россия в современном мире</w:t>
            </w:r>
          </w:p>
        </w:tc>
      </w:tr>
      <w:tr>
        <w:trPr>
          <w:trHeight w:val="100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4.1</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trPr>
          <w:trHeight w:val="1005" w:hRule="atLeast"/>
          <w:trHeight w:val="144" w:hRule="atLeast"/>
        </w:trPr>
        <w:tc>
          <w:tcPr>
            <w:tcW w:w="1315"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4.2</w:t>
            </w:r>
          </w:p>
        </w:tc>
        <w:tc>
          <w:tcPr>
            <w:tcW w:w="12859"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pPr>
        <w:spacing w:before="0" w:after="0"/>
        <w:ind w:left="120"/>
        <w:jc w:val="left"/>
      </w:pPr>
    </w:p>
    <w:bookmarkStart w:name="block-63824601" w:id="16"/>
    <w:p>
      <w:pPr>
        <w:sectPr>
          <w:pgSz w:w="11906" w:h="16383" w:orient="portrait"/>
        </w:sectPr>
      </w:pPr>
    </w:p>
    <w:bookmarkEnd w:id="16"/>
    <w:bookmarkEnd w:id="15"/>
    <w:bookmarkStart w:name="block-63824604" w:id="17"/>
    <w:p>
      <w:pPr>
        <w:spacing w:before="199" w:after="199" w:line="336"/>
        <w:ind w:left="120"/>
        <w:jc w:val="left"/>
      </w:pPr>
      <w:r>
        <w:rPr>
          <w:rFonts w:ascii="Times New Roman" w:hAnsi="Times New Roman"/>
          <w:b/>
          <w:i w:val="false"/>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5080"/>
        <w:gridCol w:w="8480"/>
      </w:tblGrid>
      <w:tr>
        <w:trPr>
          <w:trHeight w:val="1575" w:hRule="atLeast"/>
          <w:trHeight w:val="144" w:hRule="atLeast"/>
        </w:trPr>
        <w:tc>
          <w:tcPr>
            <w:tcW w:w="35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проверяемоготребования </w:t>
            </w:r>
          </w:p>
        </w:tc>
        <w:tc>
          <w:tcPr>
            <w:tcW w:w="932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3285"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b w:val="false"/>
                <w:i w:val="false"/>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b w:val="false"/>
                <w:i w:val="false"/>
                <w:color w:val="000000"/>
                <w:sz w:val="24"/>
                <w:shd w:fill="ffffff"/>
              </w:rPr>
              <w:t xml:space="preserve"> </w:t>
            </w:r>
            <w:r>
              <w:rPr>
                <w:rFonts w:ascii="Times New Roman" w:hAnsi="Times New Roman"/>
                <w:b w:val="false"/>
                <w:i w:val="false"/>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trPr>
          <w:trHeight w:val="3585"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trPr>
          <w:trHeight w:val="141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trPr>
          <w:trHeight w:val="93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сравнивать изученные географические объекты, явления и процессы на основе выделения их существенных признаков</w:t>
            </w:r>
          </w:p>
        </w:tc>
      </w:tr>
      <w:tr>
        <w:trPr>
          <w:trHeight w:val="93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классифицировать географические объекты и явления на основе их известных характерных свойств</w:t>
            </w:r>
          </w:p>
        </w:tc>
      </w:tr>
      <w:tr>
        <w:trPr>
          <w:trHeight w:val="141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trPr>
          <w:trHeight w:val="1875"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trPr>
          <w:trHeight w:val="93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trPr>
          <w:trHeight w:val="234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trPr>
          <w:trHeight w:val="1875"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trPr>
          <w:trHeight w:val="141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trPr>
          <w:trHeight w:val="2700" w:hRule="atLeast"/>
          <w:trHeight w:val="144" w:hRule="atLeast"/>
        </w:trPr>
        <w:tc>
          <w:tcPr>
            <w:tcW w:w="355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932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pPr>
        <w:spacing w:before="0" w:after="0" w:line="336"/>
        <w:ind w:left="120"/>
        <w:jc w:val="left"/>
      </w:pPr>
    </w:p>
    <w:bookmarkStart w:name="block-63824604" w:id="18"/>
    <w:p>
      <w:pPr>
        <w:sectPr>
          <w:pgSz w:w="11906" w:h="16383" w:orient="portrait"/>
        </w:sectPr>
      </w:pPr>
    </w:p>
    <w:bookmarkEnd w:id="18"/>
    <w:bookmarkEnd w:id="17"/>
    <w:bookmarkStart w:name="block-63824609" w:id="19"/>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ГЕОГРАФИИ</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246"/>
        <w:gridCol w:w="11323"/>
      </w:tblGrid>
      <w:tr>
        <w:trPr>
          <w:trHeight w:val="405" w:hRule="atLeast"/>
          <w:trHeight w:val="144" w:hRule="atLeast"/>
        </w:trPr>
        <w:tc>
          <w:tcPr>
            <w:tcW w:w="157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45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Раздел 1. Географическое изучение Земли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География – наука о планете Земля</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История географических открытий</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Раздел 2. Изображения земной поверхности</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Раздел 3. Земля – планета Солнечной системы</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Земля ‒ планета Солнечной системы. Форма, размеры, движение Земли, их географические следствия</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Раздел 4. Оболочки Земли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Литосфера</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Внешние и внутренние процессы рельефообразования. Рельеф земной поверхности и дна Мирового океана. Полезные ископаемые</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Гидросфера</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Воды суши. Реки. Озёра. Болота. Подземные воды. Ледники. Многолетняя мерзлота</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Атмосфера</w:t>
            </w:r>
          </w:p>
        </w:tc>
      </w:tr>
      <w:tr>
        <w:trPr>
          <w:trHeight w:val="234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w:t>
            </w:r>
            <w:r>
              <w:rPr>
                <w:rFonts w:ascii="Times New Roman" w:hAnsi="Times New Roman"/>
                <w:b w:val="false"/>
                <w:i w:val="false"/>
                <w:color w:val="000000"/>
                <w:sz w:val="24"/>
              </w:rPr>
              <w:t>Закономерности распределения температуры воздуха, атмосферных осадков. Воздушные массы, их типы. Преобладающие ветры</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Климат и климатообразующие факторы. Разнообразие климата на Земле</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Биосфера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Разнообразие животного и растительного мира</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Почва, её строение и состав. Образование почвы и плодородие почв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Географическая оболочка </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строения, свойства географической оболочки, их географические следствия. Круговороты веществ на Земле</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Географическая зональность (природные зоны) и высотная поясность</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Природно-территориальные комплексы. Материки, океаны, части света. Острова, их типы по происхождению</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Раздел 5. Человечество на Земле. Материки и страны </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Народы и религии мира</w:t>
            </w:r>
          </w:p>
        </w:tc>
      </w:tr>
      <w:tr>
        <w:trPr>
          <w:trHeight w:val="8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Культурно-исторические регионы мира. Многообразие стран, их основные типы</w:t>
            </w:r>
          </w:p>
        </w:tc>
      </w:tr>
      <w:tr>
        <w:trPr>
          <w:trHeight w:val="234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trPr>
          <w:trHeight w:val="187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Раздел 6. Взаимодействие природы и общества</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Природно-ресурсный капитал. Классификации природных ресурсов</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b w:val="false"/>
                <w:i w:val="false"/>
                <w:color w:val="000000"/>
                <w:spacing w:val="-6"/>
                <w:sz w:val="24"/>
              </w:rPr>
              <w:t>проблемы. Влияние современной хозяйственной</w:t>
            </w:r>
            <w:r>
              <w:rPr>
                <w:rFonts w:ascii="Times New Roman" w:hAnsi="Times New Roman"/>
                <w:b w:val="false"/>
                <w:i w:val="false"/>
                <w:color w:val="000000"/>
                <w:sz w:val="24"/>
              </w:rPr>
              <w:t xml:space="preserve"> деятельности людей на климат Земли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 xml:space="preserve">Принципы рационального природопользования </w:t>
            </w:r>
            <w:r>
              <w:rPr>
                <w:rFonts w:ascii="Times New Roman" w:hAnsi="Times New Roman"/>
                <w:b w:val="false"/>
                <w:i w:val="false"/>
                <w:color w:val="000000"/>
                <w:sz w:val="24"/>
              </w:rPr>
              <w:t>и методы их реализации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Влияние закономерностей географической оболочки на жизнь и деятельность людей</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6.6</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Стихийные явления в литосфере, атмосфере и гидросфере</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6.7</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Раздел 7. География России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Географическое пространство России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История формирования и освоения территории России</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Географическое положение и границы России. Виды географического положения. Моря, омывающие территорию России</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Время на территории России. Россия на карте часовых поясов мира. Карта часовых зон России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Административно-территориальное устройство России. Районирование территории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Природа России</w:t>
            </w:r>
          </w:p>
        </w:tc>
      </w:tr>
      <w:tr>
        <w:trPr>
          <w:trHeight w:val="187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7.2.6</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Почва. Основные зональные типы почв. Почвенные ресурсы России. Меры по сохранению плодородия почв</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7.2.7</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Богатство растительного и животного мира России. Растения и животные, занесённые в Красную книгу России</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7.2.8</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Население России</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Миграции населения. Миграционный прирост населения. Общий прирост населения</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Географические особенности размещения населения. Основная полоса расселения</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Народы и религии России. Языковая классификация народов России. Крупнейшие народы России и их расселение</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7.3.6</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7.3.7</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7.3.8</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Качество населения и показатели, характеризующие его. ИЧР и его географические различия</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Хозяйство России</w:t>
            </w:r>
          </w:p>
        </w:tc>
      </w:tr>
      <w:tr>
        <w:trPr>
          <w:trHeight w:val="187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Топливно-энергетический комплекс (ТЭК)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7.4.3</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Металлургический комплекс</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7.4.4</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Машиностроительный комплекс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Химико-лесной комплекс</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7.4.6</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Агропромышленный комплекс (АПК)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7.4.7</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Инфраструктурный комплекс</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7.5</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Регионы России</w:t>
            </w:r>
          </w:p>
        </w:tc>
      </w:tr>
      <w:tr>
        <w:trPr>
          <w:trHeight w:val="141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7.5.1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trPr>
          <w:trHeight w:val="930"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7.5.2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7.6</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Россия в современном мире</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7.6.1</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Россия в системе международного географического разделения труда</w:t>
            </w:r>
          </w:p>
        </w:tc>
      </w:tr>
      <w:tr>
        <w:trPr>
          <w:trHeight w:val="465" w:hRule="atLeast"/>
          <w:trHeight w:val="144" w:hRule="atLeast"/>
        </w:trPr>
        <w:tc>
          <w:tcPr>
            <w:tcW w:w="157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7.6.2</w:t>
            </w:r>
          </w:p>
        </w:tc>
        <w:tc>
          <w:tcPr>
            <w:tcW w:w="12455"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Объекты Всемирного природного и культурного наследия ЮНЕСКО на территории России</w:t>
            </w:r>
          </w:p>
        </w:tc>
      </w:tr>
    </w:tbl>
    <w:p>
      <w:pPr>
        <w:spacing w:before="0" w:after="0" w:line="336"/>
        <w:ind w:left="120"/>
        <w:jc w:val="left"/>
      </w:pPr>
    </w:p>
    <w:bookmarkStart w:name="block-63824609" w:id="20"/>
    <w:p>
      <w:pPr>
        <w:sectPr>
          <w:pgSz w:w="11906" w:h="16383" w:orient="portrait"/>
        </w:sectPr>
      </w:pPr>
    </w:p>
    <w:bookmarkEnd w:id="20"/>
    <w:bookmarkEnd w:id="19"/>
    <w:bookmarkStart w:name="block-63824608" w:id="21"/>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3824608" w:id="22"/>
    <w:p>
      <w:pPr>
        <w:sectPr>
          <w:pgSz w:w="11906" w:h="16383" w:orient="portrait"/>
        </w:sectPr>
      </w:pPr>
    </w:p>
    <w:bookmarkEnd w:id="22"/>
    <w:bookmarkEnd w:id="21"/>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d50" Type="http://schemas.openxmlformats.org/officeDocument/2006/relationships/hyperlink" Id="rId82"/>
    <Relationship TargetMode="External" Target="https://m.edsoo.ru/88652bf2"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630" Type="http://schemas.openxmlformats.org/officeDocument/2006/relationships/hyperlink" Id="rId115"/>
    <Relationship TargetMode="External" Target="https://m.edsoo.ru/88656874" Type="http://schemas.openxmlformats.org/officeDocument/2006/relationships/hyperlink" Id="rId116"/>
    <Relationship TargetMode="External" Target="https://m.edsoo.ru/886569fa" Type="http://schemas.openxmlformats.org/officeDocument/2006/relationships/hyperlink" Id="rId117"/>
    <Relationship TargetMode="External" Target="https://m.edsoo.ru/88656b1c" Type="http://schemas.openxmlformats.org/officeDocument/2006/relationships/hyperlink" Id="rId118"/>
    <Relationship TargetMode="External" Target="https://m.edsoo.ru/88656d60" Type="http://schemas.openxmlformats.org/officeDocument/2006/relationships/hyperlink" Id="rId119"/>
    <Relationship TargetMode="External" Target="https://m.edsoo.ru/88656e8c" Type="http://schemas.openxmlformats.org/officeDocument/2006/relationships/hyperlink" Id="rId120"/>
    <Relationship TargetMode="External" Target="https://m.edsoo.ru/88656f9a" Type="http://schemas.openxmlformats.org/officeDocument/2006/relationships/hyperlink" Id="rId121"/>
    <Relationship TargetMode="External" Target="https://m.edsoo.ru/886570b2" Type="http://schemas.openxmlformats.org/officeDocument/2006/relationships/hyperlink" Id="rId122"/>
    <Relationship TargetMode="External" Target="https://m.edsoo.ru/88657288" Type="http://schemas.openxmlformats.org/officeDocument/2006/relationships/hyperlink" Id="rId123"/>
    <Relationship TargetMode="External" Target="https://m.edsoo.ru/88657440" Type="http://schemas.openxmlformats.org/officeDocument/2006/relationships/hyperlink" Id="rId124"/>
    <Relationship TargetMode="External" Target="https://m.edsoo.ru/8865759e" Type="http://schemas.openxmlformats.org/officeDocument/2006/relationships/hyperlink" Id="rId125"/>
    <Relationship TargetMode="External" Target="https://m.edsoo.ru/886576de" Type="http://schemas.openxmlformats.org/officeDocument/2006/relationships/hyperlink" Id="rId126"/>
    <Relationship TargetMode="External" Target="https://m.edsoo.ru/88657800" Type="http://schemas.openxmlformats.org/officeDocument/2006/relationships/hyperlink" Id="rId127"/>
    <Relationship TargetMode="External" Target="https://m.edsoo.ru/88657b3e" Type="http://schemas.openxmlformats.org/officeDocument/2006/relationships/hyperlink" Id="rId128"/>
    <Relationship TargetMode="External" Target="https://m.edsoo.ru/88657ca6" Type="http://schemas.openxmlformats.org/officeDocument/2006/relationships/hyperlink" Id="rId129"/>
    <Relationship TargetMode="External" Target="https://m.edsoo.ru/88658444" Type="http://schemas.openxmlformats.org/officeDocument/2006/relationships/hyperlink" Id="rId130"/>
    <Relationship TargetMode="External" Target="https://m.edsoo.ru/886586c4" Type="http://schemas.openxmlformats.org/officeDocument/2006/relationships/hyperlink" Id="rId131"/>
    <Relationship TargetMode="External" Target="https://m.edsoo.ru/88657f94" Type="http://schemas.openxmlformats.org/officeDocument/2006/relationships/hyperlink" Id="rId132"/>
    <Relationship TargetMode="External" Target="https://m.edsoo.ru/886587f0" Type="http://schemas.openxmlformats.org/officeDocument/2006/relationships/hyperlink" Id="rId133"/>
    <Relationship TargetMode="External" Target="https://m.edsoo.ru/88658f52" Type="http://schemas.openxmlformats.org/officeDocument/2006/relationships/hyperlink" Id="rId134"/>
    <Relationship TargetMode="External" Target="https://m.edsoo.ru/886590ce" Type="http://schemas.openxmlformats.org/officeDocument/2006/relationships/hyperlink" Id="rId135"/>
    <Relationship TargetMode="External" Target="https://m.edsoo.ru/88659272" Type="http://schemas.openxmlformats.org/officeDocument/2006/relationships/hyperlink" Id="rId136"/>
    <Relationship TargetMode="External" Target="https://m.edsoo.ru/8865939e" Type="http://schemas.openxmlformats.org/officeDocument/2006/relationships/hyperlink" Id="rId137"/>
    <Relationship TargetMode="External" Target="https://m.edsoo.ru/88659538" Type="http://schemas.openxmlformats.org/officeDocument/2006/relationships/hyperlink" Id="rId138"/>
    <Relationship TargetMode="External" Target="https://m.edsoo.ru/88659664" Type="http://schemas.openxmlformats.org/officeDocument/2006/relationships/hyperlink" Id="rId139"/>
    <Relationship TargetMode="External" Target="https://m.edsoo.ru/886597ae" Type="http://schemas.openxmlformats.org/officeDocument/2006/relationships/hyperlink" Id="rId140"/>
    <Relationship TargetMode="External" Target="https://m.edsoo.ru/886599d4" Type="http://schemas.openxmlformats.org/officeDocument/2006/relationships/hyperlink" Id="rId141"/>
    <Relationship TargetMode="External" Target="https://m.edsoo.ru/88659b28" Type="http://schemas.openxmlformats.org/officeDocument/2006/relationships/hyperlink" Id="rId142"/>
    <Relationship TargetMode="External" Target="https://m.edsoo.ru/8865ab2c" Type="http://schemas.openxmlformats.org/officeDocument/2006/relationships/hyperlink" Id="rId143"/>
    <Relationship TargetMode="External" Target="https://m.edsoo.ru/8865a4ce" Type="http://schemas.openxmlformats.org/officeDocument/2006/relationships/hyperlink" Id="rId144"/>
    <Relationship TargetMode="External" Target="https://m.edsoo.ru/8865a62c" Type="http://schemas.openxmlformats.org/officeDocument/2006/relationships/hyperlink" Id="rId145"/>
    <Relationship TargetMode="External" Target="https://m.edsoo.ru/8865ab2c" Type="http://schemas.openxmlformats.org/officeDocument/2006/relationships/hyperlink" Id="rId146"/>
    <Relationship TargetMode="External" Target="https://m.edsoo.ru/8865b72a" Type="http://schemas.openxmlformats.org/officeDocument/2006/relationships/hyperlink" Id="rId147"/>
    <Relationship TargetMode="External" Target="https://m.edsoo.ru/8865a79e" Type="http://schemas.openxmlformats.org/officeDocument/2006/relationships/hyperlink" Id="rId148"/>
    <Relationship TargetMode="External" Target="https://m.edsoo.ru/8865ac76" Type="http://schemas.openxmlformats.org/officeDocument/2006/relationships/hyperlink" Id="rId149"/>
    <Relationship TargetMode="External" Target="https://m.edsoo.ru/8865b932" Type="http://schemas.openxmlformats.org/officeDocument/2006/relationships/hyperlink" Id="rId150"/>
    <Relationship TargetMode="External" Target="https://m.edsoo.ru/8865a97e" Type="http://schemas.openxmlformats.org/officeDocument/2006/relationships/hyperlink" Id="rId151"/>
    <Relationship TargetMode="External" Target="https://m.edsoo.ru/8865ad98" Type="http://schemas.openxmlformats.org/officeDocument/2006/relationships/hyperlink" Id="rId152"/>
    <Relationship TargetMode="External" Target="https://m.edsoo.ru/8865ba86" Type="http://schemas.openxmlformats.org/officeDocument/2006/relationships/hyperlink" Id="rId153"/>
    <Relationship TargetMode="External" Target="https://m.edsoo.ru/8865bba8" Type="http://schemas.openxmlformats.org/officeDocument/2006/relationships/hyperlink" Id="rId154"/>
    <Relationship TargetMode="External" Target="https://m.edsoo.ru/8865be6e" Type="http://schemas.openxmlformats.org/officeDocument/2006/relationships/hyperlink" Id="rId155"/>
    <Relationship TargetMode="External" Target="https://m.edsoo.ru/8865c4d6" Type="http://schemas.openxmlformats.org/officeDocument/2006/relationships/hyperlink" Id="rId156"/>
    <Relationship TargetMode="External" Target="https://m.edsoo.ru/8865ca6c" Type="http://schemas.openxmlformats.org/officeDocument/2006/relationships/hyperlink" Id="rId157"/>
    <Relationship TargetMode="External" Target="https://m.edsoo.ru/8865bfb8" Type="http://schemas.openxmlformats.org/officeDocument/2006/relationships/hyperlink" Id="rId158"/>
    <Relationship TargetMode="External" Target="https://m.edsoo.ru/8865c0d0" Type="http://schemas.openxmlformats.org/officeDocument/2006/relationships/hyperlink" Id="rId159"/>
    <Relationship TargetMode="External" Target="https://m.edsoo.ru/8865c620" Type="http://schemas.openxmlformats.org/officeDocument/2006/relationships/hyperlink" Id="rId160"/>
    <Relationship TargetMode="External" Target="https://m.edsoo.ru/8865d962"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c28" Type="http://schemas.openxmlformats.org/officeDocument/2006/relationships/hyperlink" Id="rId169"/>
    <Relationship TargetMode="External" Target="https://m.edsoo.ru/8865e088" Type="http://schemas.openxmlformats.org/officeDocument/2006/relationships/hyperlink" Id="rId170"/>
    <Relationship TargetMode="External" Target="https://m.edsoo.ru/8865e254" Type="http://schemas.openxmlformats.org/officeDocument/2006/relationships/hyperlink" Id="rId171"/>
    <Relationship TargetMode="External" Target="https://m.edsoo.ru/8865e3da" Type="http://schemas.openxmlformats.org/officeDocument/2006/relationships/hyperlink" Id="rId172"/>
    <Relationship TargetMode="External" Target="https://m.edsoo.ru/8865e506" Type="http://schemas.openxmlformats.org/officeDocument/2006/relationships/hyperlink" Id="rId173"/>
    <Relationship TargetMode="External" Target="https://m.edsoo.ru/8865e68c" Type="http://schemas.openxmlformats.org/officeDocument/2006/relationships/hyperlink" Id="rId174"/>
    <Relationship TargetMode="External" Target="https://m.edsoo.ru/8865e876" Type="http://schemas.openxmlformats.org/officeDocument/2006/relationships/hyperlink" Id="rId175"/>
    <Relationship TargetMode="External" Target="https://m.edsoo.ru/8865ebe6" Type="http://schemas.openxmlformats.org/officeDocument/2006/relationships/hyperlink" Id="rId176"/>
    <Relationship TargetMode="External" Target="https://m.edsoo.ru/8865ed94" Type="http://schemas.openxmlformats.org/officeDocument/2006/relationships/hyperlink" Id="rId177"/>
    <Relationship TargetMode="External" Target="https://m.edsoo.ru/8865f140" Type="http://schemas.openxmlformats.org/officeDocument/2006/relationships/hyperlink" Id="rId178"/>
    <Relationship TargetMode="External" Target="https://m.edsoo.ru/8865f41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5b4" Type="http://schemas.openxmlformats.org/officeDocument/2006/relationships/hyperlink" Id="rId181"/>
    <Relationship TargetMode="External" Target="https://m.edsoo.ru/8865f6e0" Type="http://schemas.openxmlformats.org/officeDocument/2006/relationships/hyperlink" Id="rId182"/>
    <Relationship TargetMode="External" Target="https://m.edsoo.ru/8865f7f8" Type="http://schemas.openxmlformats.org/officeDocument/2006/relationships/hyperlink" Id="rId183"/>
    <Relationship TargetMode="External" Target="https://m.edsoo.ru/8865f91a" Type="http://schemas.openxmlformats.org/officeDocument/2006/relationships/hyperlink" Id="rId184"/>
    <Relationship TargetMode="External" Target="https://m.edsoo.ru/8865fcf8" Type="http://schemas.openxmlformats.org/officeDocument/2006/relationships/hyperlink" Id="rId185"/>
    <Relationship TargetMode="External" Target="https://m.edsoo.ru/8865fe4c" Type="http://schemas.openxmlformats.org/officeDocument/2006/relationships/hyperlink" Id="rId186"/>
    <Relationship TargetMode="External" Target="https://m.edsoo.ru/8865ff6e" Type="http://schemas.openxmlformats.org/officeDocument/2006/relationships/hyperlink" Id="rId187"/>
    <Relationship TargetMode="External" Target="https://m.edsoo.ru/886600e0" Type="http://schemas.openxmlformats.org/officeDocument/2006/relationships/hyperlink" Id="rId188"/>
    <Relationship TargetMode="External" Target="https://m.edsoo.ru/88660284" Type="http://schemas.openxmlformats.org/officeDocument/2006/relationships/hyperlink" Id="rId189"/>
    <Relationship TargetMode="External" Target="https://m.edsoo.ru/88660414" Type="http://schemas.openxmlformats.org/officeDocument/2006/relationships/hyperlink" Id="rId190"/>
    <Relationship TargetMode="External" Target="https://m.edsoo.ru/88660554" Type="http://schemas.openxmlformats.org/officeDocument/2006/relationships/hyperlink" Id="rId191"/>
    <Relationship TargetMode="External" Target="https://m.edsoo.ru/88660888" Type="http://schemas.openxmlformats.org/officeDocument/2006/relationships/hyperlink" Id="rId192"/>
    <Relationship TargetMode="External" Target="https://m.edsoo.ru/886609c8" Type="http://schemas.openxmlformats.org/officeDocument/2006/relationships/hyperlink" Id="rId193"/>
    <Relationship TargetMode="External" Target="https://m.edsoo.ru/88660b58" Type="http://schemas.openxmlformats.org/officeDocument/2006/relationships/hyperlink" Id="rId194"/>
    <Relationship TargetMode="External" Target="https://m.edsoo.ru/88660d06" Type="http://schemas.openxmlformats.org/officeDocument/2006/relationships/hyperlink" Id="rId195"/>
    <Relationship TargetMode="External" Target="https://m.edsoo.ru/88660e64" Type="http://schemas.openxmlformats.org/officeDocument/2006/relationships/hyperlink" Id="rId196"/>
    <Relationship TargetMode="External" Target="https://m.edsoo.ru/88661030" Type="http://schemas.openxmlformats.org/officeDocument/2006/relationships/hyperlink" Id="rId197"/>
    <Relationship TargetMode="External" Target="https://m.edsoo.ru/88661184" Type="http://schemas.openxmlformats.org/officeDocument/2006/relationships/hyperlink" Id="rId198"/>
    <Relationship TargetMode="External" Target="https://m.edsoo.ru/886612d8" Type="http://schemas.openxmlformats.org/officeDocument/2006/relationships/hyperlink" Id="rId199"/>
    <Relationship TargetMode="External" Target="https://m.edsoo.ru/886614ae" Type="http://schemas.openxmlformats.org/officeDocument/2006/relationships/hyperlink" Id="rId200"/>
    <Relationship TargetMode="External" Target="https://m.edsoo.ru/88661602" Type="http://schemas.openxmlformats.org/officeDocument/2006/relationships/hyperlink" Id="rId201"/>
    <Relationship TargetMode="External" Target="https://m.edsoo.ru/88661774" Type="http://schemas.openxmlformats.org/officeDocument/2006/relationships/hyperlink" Id="rId202"/>
    <Relationship TargetMode="External" Target="https://m.edsoo.ru/886618dc" Type="http://schemas.openxmlformats.org/officeDocument/2006/relationships/hyperlink" Id="rId203"/>
    <Relationship TargetMode="External" Target="https://m.edsoo.ru/88661b48" Type="http://schemas.openxmlformats.org/officeDocument/2006/relationships/hyperlink" Id="rId204"/>
    <Relationship TargetMode="External" Target="https://m.edsoo.ru/88661c6a" Type="http://schemas.openxmlformats.org/officeDocument/2006/relationships/hyperlink" Id="rId205"/>
    <Relationship TargetMode="External" Target="https://m.edsoo.ru/88661d82" Type="http://schemas.openxmlformats.org/officeDocument/2006/relationships/hyperlink" Id="rId206"/>
    <Relationship TargetMode="External" Target="https://m.edsoo.ru/88661f3a" Type="http://schemas.openxmlformats.org/officeDocument/2006/relationships/hyperlink" Id="rId207"/>
    <Relationship TargetMode="External" Target="https://m.edsoo.ru/8866219c" Type="http://schemas.openxmlformats.org/officeDocument/2006/relationships/hyperlink" Id="rId208"/>
    <Relationship TargetMode="External" Target="https://m.edsoo.ru/886622d2" Type="http://schemas.openxmlformats.org/officeDocument/2006/relationships/hyperlink" Id="rId209"/>
    <Relationship TargetMode="External" Target="https://m.edsoo.ru/88662462" Type="http://schemas.openxmlformats.org/officeDocument/2006/relationships/hyperlink" Id="rId210"/>
    <Relationship TargetMode="External" Target="https://m.edsoo.ru/886625ac" Type="http://schemas.openxmlformats.org/officeDocument/2006/relationships/hyperlink" Id="rId211"/>
    <Relationship TargetMode="External" Target="https://m.edsoo.ru/886626ce" Type="http://schemas.openxmlformats.org/officeDocument/2006/relationships/hyperlink" Id="rId212"/>
    <Relationship TargetMode="External" Target="https://m.edsoo.ru/88662868" Type="http://schemas.openxmlformats.org/officeDocument/2006/relationships/hyperlink" Id="rId213"/>
    <Relationship TargetMode="External" Target="https://m.edsoo.ru/886629bc" Type="http://schemas.openxmlformats.org/officeDocument/2006/relationships/hyperlink" Id="rId214"/>
    <Relationship TargetMode="External" Target="https://m.edsoo.ru/88662af2" Type="http://schemas.openxmlformats.org/officeDocument/2006/relationships/hyperlink" Id="rId215"/>
    <Relationship TargetMode="External" Target="https://m.edsoo.ru/88662f20" Type="http://schemas.openxmlformats.org/officeDocument/2006/relationships/hyperlink" Id="rId216"/>
    <Relationship TargetMode="External" Target="https://m.edsoo.ru/88663182" Type="http://schemas.openxmlformats.org/officeDocument/2006/relationships/hyperlink" Id="rId217"/>
    <Relationship TargetMode="External" Target="https://m.edsoo.ru/88663358" Type="http://schemas.openxmlformats.org/officeDocument/2006/relationships/hyperlink" Id="rId218"/>
    <Relationship TargetMode="External" Target="https://m.edsoo.ru/8866348e" Type="http://schemas.openxmlformats.org/officeDocument/2006/relationships/hyperlink" Id="rId219"/>
    <Relationship TargetMode="External" Target="https://m.edsoo.ru/886635c4" Type="http://schemas.openxmlformats.org/officeDocument/2006/relationships/hyperlink" Id="rId220"/>
    <Relationship TargetMode="External" Target="https://m.edsoo.ru/886636dc" Type="http://schemas.openxmlformats.org/officeDocument/2006/relationships/hyperlink" Id="rId221"/>
    <Relationship TargetMode="External" Target="https://m.edsoo.ru/886637f4" Type="http://schemas.openxmlformats.org/officeDocument/2006/relationships/hyperlink" Id="rId222"/>
    <Relationship TargetMode="External" Target="https://m.edsoo.ru/8866393e" Type="http://schemas.openxmlformats.org/officeDocument/2006/relationships/hyperlink" Id="rId223"/>
    <Relationship TargetMode="External" Target="https://m.edsoo.ru/88663a60" Type="http://schemas.openxmlformats.org/officeDocument/2006/relationships/hyperlink" Id="rId224"/>
    <Relationship TargetMode="External" Target="https://m.edsoo.ru/88663b96" Type="http://schemas.openxmlformats.org/officeDocument/2006/relationships/hyperlink" Id="rId225"/>
    <Relationship TargetMode="External" Target="https://m.edsoo.ru/88663ede" Type="http://schemas.openxmlformats.org/officeDocument/2006/relationships/hyperlink" Id="rId226"/>
    <Relationship TargetMode="External" Target="https://m.edsoo.ru/88664014" Type="http://schemas.openxmlformats.org/officeDocument/2006/relationships/hyperlink" Id="rId227"/>
    <Relationship TargetMode="External" Target="https://m.edsoo.ru/8866450a" Type="http://schemas.openxmlformats.org/officeDocument/2006/relationships/hyperlink" Id="rId228"/>
    <Relationship TargetMode="External" Target="https://m.edsoo.ru/886647f8" Type="http://schemas.openxmlformats.org/officeDocument/2006/relationships/hyperlink" Id="rId229"/>
    <Relationship TargetMode="External" Target="https://m.edsoo.ru/8866497e" Type="http://schemas.openxmlformats.org/officeDocument/2006/relationships/hyperlink" Id="rId230"/>
    <Relationship TargetMode="External" Target="https://m.edsoo.ru/88664d20" Type="http://schemas.openxmlformats.org/officeDocument/2006/relationships/hyperlink" Id="rId231"/>
    <Relationship TargetMode="External" Target="https://m.edsoo.ru/8866505e" Type="http://schemas.openxmlformats.org/officeDocument/2006/relationships/hyperlink" Id="rId232"/>
    <Relationship TargetMode="External" Target="https://m.edsoo.ru/886651bc" Type="http://schemas.openxmlformats.org/officeDocument/2006/relationships/hyperlink" Id="rId233"/>
    <Relationship TargetMode="External" Target="https://m.edsoo.ru/886652f2" Type="http://schemas.openxmlformats.org/officeDocument/2006/relationships/hyperlink" Id="rId234"/>
    <Relationship TargetMode="External" Target="https://m.edsoo.ru/8866541e" Type="http://schemas.openxmlformats.org/officeDocument/2006/relationships/hyperlink" Id="rId235"/>
    <Relationship TargetMode="External" Target="https://m.edsoo.ru/88665586" Type="http://schemas.openxmlformats.org/officeDocument/2006/relationships/hyperlink" Id="rId236"/>
    <Relationship TargetMode="External" Target="https://m.edsoo.ru/88665720" Type="http://schemas.openxmlformats.org/officeDocument/2006/relationships/hyperlink" Id="rId237"/>
    <Relationship TargetMode="External" Target="https://m.edsoo.ru/88665892" Type="http://schemas.openxmlformats.org/officeDocument/2006/relationships/hyperlink" Id="rId238"/>
    <Relationship TargetMode="External" Target="https://m.edsoo.ru/88665a5e" Type="http://schemas.openxmlformats.org/officeDocument/2006/relationships/hyperlink" Id="rId239"/>
    <Relationship TargetMode="External" Target="https://m.edsoo.ru/88665bbc" Type="http://schemas.openxmlformats.org/officeDocument/2006/relationships/hyperlink" Id="rId240"/>
    <Relationship TargetMode="External" Target="https://m.edsoo.ru/88665d2e" Type="http://schemas.openxmlformats.org/officeDocument/2006/relationships/hyperlink" Id="rId241"/>
    <Relationship TargetMode="External" Target="https://m.edsoo.ru/88665e78" Type="http://schemas.openxmlformats.org/officeDocument/2006/relationships/hyperlink" Id="rId242"/>
    <Relationship TargetMode="External" Target="https://m.edsoo.ru/886660b2" Type="http://schemas.openxmlformats.org/officeDocument/2006/relationships/hyperlink" Id="rId243"/>
    <Relationship TargetMode="External" Target="https://m.edsoo.ru/886662a6" Type="http://schemas.openxmlformats.org/officeDocument/2006/relationships/hyperlink" Id="rId244"/>
    <Relationship TargetMode="External" Target="https://m.edsoo.ru/88666684" Type="http://schemas.openxmlformats.org/officeDocument/2006/relationships/hyperlink" Id="rId245"/>
    <Relationship TargetMode="External" Target="https://m.edsoo.ru/886667f6" Type="http://schemas.openxmlformats.org/officeDocument/2006/relationships/hyperlink" Id="rId246"/>
    <Relationship TargetMode="External" Target="https://m.edsoo.ru/88666a80" Type="http://schemas.openxmlformats.org/officeDocument/2006/relationships/hyperlink" Id="rId247"/>
    <Relationship TargetMode="External" Target="https://m.edsoo.ru/88666bc0" Type="http://schemas.openxmlformats.org/officeDocument/2006/relationships/hyperlink" Id="rId248"/>
    <Relationship TargetMode="External" Target="https://m.edsoo.ru/88666f12" Type="http://schemas.openxmlformats.org/officeDocument/2006/relationships/hyperlink" Id="rId249"/>
    <Relationship TargetMode="External" Target="https://m.edsoo.ru/8866716a" Type="http://schemas.openxmlformats.org/officeDocument/2006/relationships/hyperlink" Id="rId250"/>
    <Relationship TargetMode="External" Target="https://m.edsoo.ru/886672e6" Type="http://schemas.openxmlformats.org/officeDocument/2006/relationships/hyperlink" Id="rId251"/>
    <Relationship TargetMode="External" Target="https://m.edsoo.ru/8866748a" Type="http://schemas.openxmlformats.org/officeDocument/2006/relationships/hyperlink" Id="rId252"/>
    <Relationship TargetMode="External" Target="https://m.edsoo.ru/886675fc" Type="http://schemas.openxmlformats.org/officeDocument/2006/relationships/hyperlink" Id="rId253"/>
    <Relationship TargetMode="External" Target="https://m.edsoo.ru/88667c28%5D%5D" Type="http://schemas.openxmlformats.org/officeDocument/2006/relationships/hyperlink" Id="rId254"/>
    <Relationship TargetMode="External" Target="https://m.edsoo.ru/88667980" Type="http://schemas.openxmlformats.org/officeDocument/2006/relationships/hyperlink" Id="rId255"/>
    <Relationship TargetMode="External" Target="https://m.edsoo.ru/88667f84" Type="http://schemas.openxmlformats.org/officeDocument/2006/relationships/hyperlink" Id="rId256"/>
    <Relationship TargetMode="External" Target="https://m.edsoo.ru/886680c4" Type="http://schemas.openxmlformats.org/officeDocument/2006/relationships/hyperlink" Id="rId257"/>
    <Relationship TargetMode="External" Target="https://m.edsoo.ru/886681e6" Type="http://schemas.openxmlformats.org/officeDocument/2006/relationships/hyperlink" Id="rId258"/>
    <Relationship TargetMode="External" Target="https://m.edsoo.ru/886682fe" Type="http://schemas.openxmlformats.org/officeDocument/2006/relationships/hyperlink" Id="rId259"/>
    <Relationship TargetMode="External" Target="https://m.edsoo.ru/88668416" Type="http://schemas.openxmlformats.org/officeDocument/2006/relationships/hyperlink" Id="rId260"/>
    <Relationship TargetMode="External" Target="https://m.edsoo.ru/8866852e" Type="http://schemas.openxmlformats.org/officeDocument/2006/relationships/hyperlink" Id="rId261"/>
    <Relationship TargetMode="External" Target="https://m.edsoo.ru/886687e0" Type="http://schemas.openxmlformats.org/officeDocument/2006/relationships/hyperlink" Id="rId262"/>
    <Relationship TargetMode="External" Target="https://m.edsoo.ru/88668a7e" Type="http://schemas.openxmlformats.org/officeDocument/2006/relationships/hyperlink" Id="rId263"/>
    <Relationship TargetMode="External" Target="https://m.edsoo.ru/88668c4a" Type="http://schemas.openxmlformats.org/officeDocument/2006/relationships/hyperlink" Id="rId264"/>
    <Relationship TargetMode="External" Target="https://m.edsoo.ru/88668d80" Type="http://schemas.openxmlformats.org/officeDocument/2006/relationships/hyperlink" Id="rId265"/>
    <Relationship TargetMode="External" Target="https://m.edsoo.ru/88668e98" Type="http://schemas.openxmlformats.org/officeDocument/2006/relationships/hyperlink" Id="rId266"/>
    <Relationship TargetMode="External" Target="https://m.edsoo.ru/88668fb0" Type="http://schemas.openxmlformats.org/officeDocument/2006/relationships/hyperlink" Id="rId267"/>
    <Relationship TargetMode="External" Target="https://m.edsoo.ru/886690dc" Type="http://schemas.openxmlformats.org/officeDocument/2006/relationships/hyperlink" Id="rId268"/>
    <Relationship TargetMode="External" Target="https://m.edsoo.ru/88669226" Type="http://schemas.openxmlformats.org/officeDocument/2006/relationships/hyperlink" Id="rId269"/>
    <Relationship TargetMode="External" Target="https://m.edsoo.ru/886693a2" Type="http://schemas.openxmlformats.org/officeDocument/2006/relationships/hyperlink" Id="rId270"/>
    <Relationship TargetMode="External" Target="https://m.edsoo.ru/886695b4" Type="http://schemas.openxmlformats.org/officeDocument/2006/relationships/hyperlink" Id="rId271"/>
    <Relationship TargetMode="External" Target="https://m.edsoo.ru/886696ea" Type="http://schemas.openxmlformats.org/officeDocument/2006/relationships/hyperlink" Id="rId272"/>
    <Relationship TargetMode="External" Target="https://m.edsoo.ru/8866980c" Type="http://schemas.openxmlformats.org/officeDocument/2006/relationships/hyperlink" Id="rId273"/>
    <Relationship TargetMode="External" Target="https://m.edsoo.ru/88669938" Type="http://schemas.openxmlformats.org/officeDocument/2006/relationships/hyperlink" Id="rId274"/>
    <Relationship TargetMode="External" Target="https://m.edsoo.ru/88669a6e" Type="http://schemas.openxmlformats.org/officeDocument/2006/relationships/hyperlink" Id="rId275"/>
    <Relationship TargetMode="External" Target="https://m.edsoo.ru/88669cb2" Type="http://schemas.openxmlformats.org/officeDocument/2006/relationships/hyperlink" Id="rId276"/>
    <Relationship TargetMode="External" Target="https://m.edsoo.ru/88669e24" Type="http://schemas.openxmlformats.org/officeDocument/2006/relationships/hyperlink" Id="rId277"/>
    <Relationship TargetMode="External" Target="https://m.edsoo.ru/8866a0c2" Type="http://schemas.openxmlformats.org/officeDocument/2006/relationships/hyperlink" Id="rId278"/>
    <Relationship TargetMode="External" Target="https://m.edsoo.ru/8866a2a2" Type="http://schemas.openxmlformats.org/officeDocument/2006/relationships/hyperlink" Id="rId279"/>
    <Relationship TargetMode="External" Target="https://m.edsoo.ru/8866a3f6" Type="http://schemas.openxmlformats.org/officeDocument/2006/relationships/hyperlink" Id="rId280"/>
    <Relationship TargetMode="External" Target="https://m.edsoo.ru/8866a59a" Type="http://schemas.openxmlformats.org/officeDocument/2006/relationships/hyperlink" Id="rId281"/>
    <Relationship TargetMode="External" Target="https://m.edsoo.ru/8866a73e" Type="http://schemas.openxmlformats.org/officeDocument/2006/relationships/hyperlink" Id="rId282"/>
    <Relationship TargetMode="External" Target="https://m.edsoo.ru/8866a8ba" Type="http://schemas.openxmlformats.org/officeDocument/2006/relationships/hyperlink" Id="rId283"/>
    <Relationship TargetMode="External" Target="https://m.edsoo.ru/8866a9e6" Type="http://schemas.openxmlformats.org/officeDocument/2006/relationships/hyperlink" Id="rId284"/>
    <Relationship TargetMode="External" Target="https://m.edsoo.ru/8866acf2" Type="http://schemas.openxmlformats.org/officeDocument/2006/relationships/hyperlink" Id="rId285"/>
    <Relationship TargetMode="External" Target="https://m.edsoo.ru/8866afd6" Type="http://schemas.openxmlformats.org/officeDocument/2006/relationships/hyperlink" Id="rId286"/>
    <Relationship TargetMode="External" Target="https://m.edsoo.ru/8866b184" Type="http://schemas.openxmlformats.org/officeDocument/2006/relationships/hyperlink" Id="rId287"/>
    <Relationship TargetMode="External" Target="https://m.edsoo.ru/8866b2ba" Type="http://schemas.openxmlformats.org/officeDocument/2006/relationships/hyperlink" Id="rId28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