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CCD8BA" w14:textId="77777777" w:rsidR="00E8308C" w:rsidRDefault="00E8308C">
      <w:pPr>
        <w:ind w:right="135"/>
        <w:rPr>
          <w:sz w:val="24"/>
        </w:rPr>
      </w:pPr>
    </w:p>
    <w:p w14:paraId="2BA351EE" w14:textId="77777777" w:rsidR="00E8308C" w:rsidRDefault="00E8308C">
      <w:pPr>
        <w:ind w:right="135"/>
        <w:rPr>
          <w:sz w:val="24"/>
        </w:rPr>
      </w:pPr>
    </w:p>
    <w:p w14:paraId="338AE2C4" w14:textId="77777777" w:rsidR="00E8308C" w:rsidRDefault="00E8308C">
      <w:pPr>
        <w:ind w:right="135"/>
        <w:rPr>
          <w:sz w:val="24"/>
        </w:rPr>
      </w:pPr>
    </w:p>
    <w:p w14:paraId="722A41BB" w14:textId="77777777" w:rsidR="00E8308C" w:rsidRDefault="00E8308C">
      <w:pPr>
        <w:ind w:right="135"/>
        <w:rPr>
          <w:sz w:val="24"/>
        </w:rPr>
      </w:pPr>
    </w:p>
    <w:p w14:paraId="5A289C8A" w14:textId="77777777" w:rsidR="00E8308C" w:rsidRDefault="00E8308C">
      <w:pPr>
        <w:ind w:right="135"/>
        <w:rPr>
          <w:sz w:val="24"/>
        </w:rPr>
      </w:pPr>
    </w:p>
    <w:p w14:paraId="630A52D7" w14:textId="77777777" w:rsidR="00E8308C" w:rsidRDefault="00E8308C">
      <w:pPr>
        <w:ind w:right="135"/>
        <w:rPr>
          <w:sz w:val="24"/>
        </w:rPr>
      </w:pPr>
    </w:p>
    <w:p w14:paraId="1E18F3D9" w14:textId="77777777" w:rsidR="00E8308C" w:rsidRDefault="00E8308C">
      <w:pPr>
        <w:ind w:right="135"/>
        <w:rPr>
          <w:sz w:val="24"/>
        </w:rPr>
      </w:pPr>
    </w:p>
    <w:p w14:paraId="3E4F9B55" w14:textId="77777777" w:rsidR="00E8308C" w:rsidRDefault="00E8308C">
      <w:pPr>
        <w:ind w:right="135"/>
        <w:rPr>
          <w:sz w:val="24"/>
        </w:rPr>
      </w:pPr>
    </w:p>
    <w:p w14:paraId="0F06DB02" w14:textId="77777777" w:rsidR="00E8308C" w:rsidRDefault="00E8308C">
      <w:pPr>
        <w:ind w:right="135"/>
        <w:rPr>
          <w:sz w:val="24"/>
        </w:rPr>
      </w:pPr>
    </w:p>
    <w:p w14:paraId="150C8803" w14:textId="77777777" w:rsidR="00E8308C" w:rsidRDefault="00E8308C">
      <w:pPr>
        <w:ind w:right="135"/>
        <w:rPr>
          <w:sz w:val="24"/>
        </w:rPr>
      </w:pPr>
    </w:p>
    <w:p w14:paraId="1CCA9BFB" w14:textId="77777777" w:rsidR="00E8308C" w:rsidRDefault="00E8308C">
      <w:pPr>
        <w:ind w:right="135"/>
        <w:rPr>
          <w:sz w:val="24"/>
        </w:rPr>
      </w:pPr>
    </w:p>
    <w:p w14:paraId="23CEAB33" w14:textId="77777777" w:rsidR="00E8308C" w:rsidRDefault="00E8308C">
      <w:pPr>
        <w:ind w:right="135"/>
        <w:rPr>
          <w:sz w:val="24"/>
        </w:rPr>
      </w:pPr>
    </w:p>
    <w:p w14:paraId="4A8A9426" w14:textId="77777777" w:rsidR="00E8308C" w:rsidRDefault="00E8308C">
      <w:pPr>
        <w:ind w:right="135"/>
        <w:rPr>
          <w:sz w:val="24"/>
        </w:rPr>
      </w:pPr>
    </w:p>
    <w:p w14:paraId="416260BA" w14:textId="77777777" w:rsidR="00E8308C" w:rsidRDefault="00E8308C">
      <w:pPr>
        <w:ind w:right="135"/>
        <w:rPr>
          <w:sz w:val="24"/>
        </w:rPr>
      </w:pPr>
    </w:p>
    <w:p w14:paraId="7625A120" w14:textId="77777777" w:rsidR="00E8308C" w:rsidRDefault="00E8308C">
      <w:pPr>
        <w:ind w:right="135"/>
        <w:rPr>
          <w:sz w:val="24"/>
        </w:rPr>
      </w:pPr>
    </w:p>
    <w:p w14:paraId="1CA33580" w14:textId="77777777" w:rsidR="00E8308C" w:rsidRDefault="00E8308C">
      <w:pPr>
        <w:ind w:right="135"/>
        <w:rPr>
          <w:sz w:val="24"/>
        </w:rPr>
      </w:pPr>
    </w:p>
    <w:p w14:paraId="3C482021" w14:textId="218C3BEF" w:rsidR="00E8308C" w:rsidRDefault="00E8308C">
      <w:pPr>
        <w:ind w:right="135"/>
        <w:rPr>
          <w:sz w:val="24"/>
        </w:rPr>
      </w:pPr>
      <w:r w:rsidRPr="00E8308C">
        <w:rPr>
          <w:sz w:val="24"/>
        </w:rPr>
        <w:object w:dxaOrig="8940" w:dyaOrig="12631" w14:anchorId="02BF8B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703.5pt" o:ole="">
            <v:imagedata r:id="rId6" o:title=""/>
          </v:shape>
          <o:OLEObject Type="Embed" ProgID="AcroExch.Document.DC" ShapeID="_x0000_i1025" DrawAspect="Content" ObjectID="_1798283587" r:id="rId7"/>
        </w:object>
      </w:r>
    </w:p>
    <w:p w14:paraId="36056768" w14:textId="77777777" w:rsidR="00E8308C" w:rsidRDefault="00E8308C">
      <w:pPr>
        <w:ind w:right="135"/>
        <w:rPr>
          <w:sz w:val="24"/>
        </w:rPr>
      </w:pPr>
    </w:p>
    <w:p w14:paraId="085CDD52" w14:textId="77777777" w:rsidR="00E8308C" w:rsidRDefault="00E8308C">
      <w:pPr>
        <w:ind w:right="135"/>
        <w:rPr>
          <w:sz w:val="24"/>
        </w:rPr>
      </w:pPr>
    </w:p>
    <w:p w14:paraId="6DA352C6" w14:textId="77777777" w:rsidR="00E8308C" w:rsidRDefault="00E8308C">
      <w:pPr>
        <w:ind w:right="135"/>
        <w:rPr>
          <w:sz w:val="24"/>
        </w:rPr>
      </w:pPr>
    </w:p>
    <w:p w14:paraId="2DAB7AC7" w14:textId="77777777" w:rsidR="00E8308C" w:rsidRDefault="00E8308C">
      <w:pPr>
        <w:ind w:right="135"/>
        <w:rPr>
          <w:sz w:val="24"/>
        </w:rPr>
      </w:pPr>
    </w:p>
    <w:p w14:paraId="2E244514" w14:textId="4241F124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5" w:firstLine="852"/>
        <w:jc w:val="both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>образования или после достижения 18 лет.</w:t>
      </w:r>
    </w:p>
    <w:p w14:paraId="407ACEAE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45" w:firstLine="852"/>
        <w:jc w:val="both"/>
        <w:rPr>
          <w:sz w:val="24"/>
        </w:rPr>
      </w:pPr>
      <w:r>
        <w:rPr>
          <w:sz w:val="24"/>
        </w:rPr>
        <w:t>Образец заявления о приеме утверждается директором школы до начала приема и содержит следующие сведения:</w:t>
      </w:r>
    </w:p>
    <w:p w14:paraId="4257CED0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ind w:left="1026" w:hanging="167"/>
        <w:rPr>
          <w:sz w:val="24"/>
        </w:rPr>
      </w:pPr>
      <w:r>
        <w:rPr>
          <w:sz w:val="24"/>
        </w:rPr>
        <w:t>фамилию,</w:t>
      </w:r>
      <w:r>
        <w:rPr>
          <w:spacing w:val="-6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обучающегося;</w:t>
      </w:r>
    </w:p>
    <w:p w14:paraId="3DA5E717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spacing w:before="1"/>
        <w:ind w:right="135" w:firstLine="852"/>
        <w:rPr>
          <w:sz w:val="24"/>
        </w:rPr>
      </w:pPr>
      <w:r>
        <w:rPr>
          <w:sz w:val="24"/>
        </w:rPr>
        <w:t>фамилию, имя, отчество, адрес, телефон, электронную почту родителя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(законного </w:t>
      </w:r>
      <w:r>
        <w:rPr>
          <w:spacing w:val="-2"/>
          <w:sz w:val="24"/>
        </w:rPr>
        <w:t>представителя);</w:t>
      </w:r>
    </w:p>
    <w:p w14:paraId="209F3BEB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ind w:right="142" w:firstLine="852"/>
        <w:rPr>
          <w:sz w:val="24"/>
        </w:rPr>
      </w:pPr>
      <w:r>
        <w:rPr>
          <w:sz w:val="24"/>
        </w:rPr>
        <w:t>потребность обучающегося в обучении по адаптированной образовательной программе или специальных условиях для обучения – при необходимости;</w:t>
      </w:r>
    </w:p>
    <w:p w14:paraId="17CA62B1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ind w:right="134" w:firstLine="852"/>
        <w:rPr>
          <w:sz w:val="24"/>
        </w:rPr>
      </w:pPr>
      <w:r>
        <w:rPr>
          <w:sz w:val="24"/>
        </w:rPr>
        <w:t>согласие родителя на обучение обучающегося по адаптированной образовательной программе – при необходимости.</w:t>
      </w:r>
    </w:p>
    <w:p w14:paraId="4A38DC3E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40" w:firstLine="852"/>
        <w:jc w:val="both"/>
        <w:rPr>
          <w:sz w:val="24"/>
        </w:rPr>
      </w:pPr>
      <w:r>
        <w:rPr>
          <w:sz w:val="24"/>
        </w:rPr>
        <w:t>Для приема родитель (законный представитель) обучающегося или обучающийся предъявляет документы:</w:t>
      </w:r>
    </w:p>
    <w:p w14:paraId="02661C5B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ind w:left="1026" w:hanging="167"/>
        <w:rPr>
          <w:sz w:val="24"/>
        </w:rPr>
      </w:pPr>
      <w:r>
        <w:rPr>
          <w:sz w:val="24"/>
        </w:rPr>
        <w:t>паспорт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представителя);</w:t>
      </w:r>
    </w:p>
    <w:p w14:paraId="225A7CC4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ind w:left="1026" w:hanging="167"/>
        <w:rPr>
          <w:sz w:val="24"/>
        </w:rPr>
      </w:pP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ПМПК</w:t>
      </w:r>
      <w:r>
        <w:rPr>
          <w:spacing w:val="-4"/>
          <w:sz w:val="24"/>
        </w:rPr>
        <w:t xml:space="preserve"> </w:t>
      </w:r>
      <w:r>
        <w:rPr>
          <w:sz w:val="24"/>
        </w:rPr>
        <w:t>(и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копию)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наличии.</w:t>
      </w:r>
    </w:p>
    <w:p w14:paraId="04713D68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6" w:firstLine="852"/>
        <w:jc w:val="both"/>
        <w:rPr>
          <w:sz w:val="24"/>
        </w:rPr>
      </w:pPr>
      <w:r>
        <w:rPr>
          <w:sz w:val="24"/>
        </w:rPr>
        <w:t>Дополнительные документы для приема могут предусматриваться в основной программе профессионального обучения.</w:t>
      </w:r>
    </w:p>
    <w:p w14:paraId="074D6CDE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1"/>
        <w:ind w:right="133" w:firstLine="852"/>
        <w:jc w:val="both"/>
        <w:rPr>
          <w:sz w:val="24"/>
        </w:rPr>
      </w:pPr>
      <w:r>
        <w:rPr>
          <w:sz w:val="24"/>
        </w:rPr>
        <w:t>Директор издает приказ о зачислении обучающегося на обучение по основной программе профессионального обучения в течение 5 рабочих дней с момента получения заявления, указанного в пунктах 2.2 и 2.3 Положения.</w:t>
      </w:r>
    </w:p>
    <w:p w14:paraId="405628F6" w14:textId="77777777" w:rsidR="00CB2670" w:rsidRDefault="00825B14">
      <w:pPr>
        <w:pStyle w:val="a4"/>
        <w:numPr>
          <w:ilvl w:val="0"/>
          <w:numId w:val="1"/>
        </w:numPr>
        <w:tabs>
          <w:tab w:val="left" w:pos="1283"/>
        </w:tabs>
        <w:spacing w:before="271"/>
        <w:ind w:left="1283" w:hanging="424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14:paraId="446E3491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2"/>
        <w:ind w:right="133" w:firstLine="852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рабочих,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осуществляется профессиональное обучение, с указанием (при наличии) присваиваемых </w:t>
      </w:r>
      <w:proofErr w:type="spellStart"/>
      <w:r>
        <w:rPr>
          <w:sz w:val="24"/>
        </w:rPr>
        <w:t>посоответствующим</w:t>
      </w:r>
      <w:proofErr w:type="spellEnd"/>
      <w:r>
        <w:rPr>
          <w:sz w:val="24"/>
        </w:rPr>
        <w:t xml:space="preserve"> профессиям рабочих, должностям служащих квалификационных разрядов, классов, категорий утверждается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образования.</w:t>
      </w:r>
    </w:p>
    <w:p w14:paraId="52E3784A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1"/>
        <w:ind w:right="134" w:firstLine="852"/>
        <w:jc w:val="both"/>
        <w:rPr>
          <w:sz w:val="24"/>
        </w:rPr>
      </w:pPr>
      <w:r>
        <w:rPr>
          <w:sz w:val="24"/>
        </w:rPr>
        <w:t>Продолжительность профессионального обучения определяется конкретной 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разрабатываемой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утверждаемойна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основе профессиональных стандартов (при наличии) или установленных квалификационных требований школой, если иное не установлено законодательством Российской Федерации.</w:t>
      </w:r>
    </w:p>
    <w:p w14:paraId="7B8A9202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77"/>
        <w:ind w:right="133" w:firstLine="85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индивидуальным учебным планом его продолжительность может быть изменена с учетом 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 образовательных потребностей конкретного обучающегося.</w:t>
      </w:r>
    </w:p>
    <w:p w14:paraId="0E1062D9" w14:textId="77777777" w:rsidR="00CB2670" w:rsidRDefault="00825B14">
      <w:pPr>
        <w:pStyle w:val="a3"/>
        <w:spacing w:before="2"/>
        <w:ind w:right="135"/>
      </w:pPr>
      <w:r>
        <w:t>Основная программа профессионального обучения может предусматривать предел объема</w:t>
      </w:r>
      <w:r>
        <w:rPr>
          <w:spacing w:val="-10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сократить</w:t>
      </w:r>
      <w:r>
        <w:rPr>
          <w:spacing w:val="-7"/>
        </w:rPr>
        <w:t xml:space="preserve"> </w:t>
      </w:r>
      <w:r>
        <w:t>срок</w:t>
      </w:r>
      <w:r>
        <w:rPr>
          <w:spacing w:val="-9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обучении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индивидуальному учебному плану.</w:t>
      </w:r>
    </w:p>
    <w:p w14:paraId="25ACC5B9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5" w:firstLine="852"/>
        <w:jc w:val="both"/>
        <w:rPr>
          <w:sz w:val="24"/>
        </w:rPr>
      </w:pPr>
      <w:r>
        <w:rPr>
          <w:sz w:val="24"/>
        </w:rPr>
        <w:t>При желании обучающегося перейти на обучение по индивидуальному учебному плану он должен представить заполненное заявление по форме, утвержденной директором школы. Если обучающийся – несовершеннолетний или не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освоил основной уровень общего образования, то в заявлении должна быть отметка о согласии родителя (законного </w:t>
      </w:r>
      <w:r>
        <w:rPr>
          <w:spacing w:val="-2"/>
          <w:sz w:val="24"/>
        </w:rPr>
        <w:t>представителя).</w:t>
      </w:r>
    </w:p>
    <w:p w14:paraId="702A0818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1"/>
        <w:ind w:right="145" w:firstLine="852"/>
        <w:jc w:val="both"/>
        <w:rPr>
          <w:sz w:val="24"/>
        </w:rPr>
      </w:pPr>
      <w:r>
        <w:rPr>
          <w:sz w:val="24"/>
        </w:rPr>
        <w:t>Директор издает приказ об организации обучения по индивидуальному учебному плану</w:t>
      </w:r>
      <w:r>
        <w:rPr>
          <w:spacing w:val="33"/>
          <w:sz w:val="24"/>
        </w:rPr>
        <w:t xml:space="preserve"> </w:t>
      </w:r>
      <w:r>
        <w:rPr>
          <w:sz w:val="24"/>
        </w:rPr>
        <w:t>в течение 5 рабочих</w:t>
      </w:r>
      <w:r>
        <w:rPr>
          <w:spacing w:val="31"/>
          <w:sz w:val="24"/>
        </w:rPr>
        <w:t xml:space="preserve"> </w:t>
      </w:r>
      <w:r>
        <w:rPr>
          <w:sz w:val="24"/>
        </w:rPr>
        <w:t>дней</w:t>
      </w:r>
      <w:r>
        <w:rPr>
          <w:spacing w:val="31"/>
          <w:sz w:val="24"/>
        </w:rPr>
        <w:t xml:space="preserve"> </w:t>
      </w:r>
      <w:r>
        <w:rPr>
          <w:sz w:val="24"/>
        </w:rPr>
        <w:t>с момента получения заявления, указанного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в пункте</w:t>
      </w:r>
    </w:p>
    <w:p w14:paraId="17858246" w14:textId="77777777" w:rsidR="00CB2670" w:rsidRDefault="00825B14">
      <w:pPr>
        <w:pStyle w:val="a3"/>
        <w:ind w:left="859" w:firstLine="0"/>
      </w:pPr>
      <w:r>
        <w:t>2.4</w:t>
      </w:r>
      <w:r>
        <w:rPr>
          <w:spacing w:val="-5"/>
        </w:rPr>
        <w:t xml:space="preserve"> </w:t>
      </w:r>
      <w:r>
        <w:rPr>
          <w:spacing w:val="-2"/>
        </w:rPr>
        <w:t>Положения.</w:t>
      </w:r>
    </w:p>
    <w:p w14:paraId="77E36D26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left="1446" w:hanging="58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плана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72"/>
          <w:w w:val="150"/>
          <w:sz w:val="24"/>
        </w:rPr>
        <w:t xml:space="preserve"> </w:t>
      </w:r>
      <w:r>
        <w:rPr>
          <w:spacing w:val="-2"/>
          <w:sz w:val="24"/>
        </w:rPr>
        <w:t>основной</w:t>
      </w:r>
    </w:p>
    <w:p w14:paraId="14A92DC1" w14:textId="77777777" w:rsidR="00CB2670" w:rsidRDefault="00825B14">
      <w:pPr>
        <w:pStyle w:val="a3"/>
        <w:spacing w:before="77"/>
        <w:ind w:right="137" w:firstLine="0"/>
      </w:pPr>
      <w:r>
        <w:t xml:space="preserve">программы профессионального обучения осуществляются в сроки, установленные в приказе </w:t>
      </w:r>
      <w:r>
        <w:rPr>
          <w:spacing w:val="-2"/>
        </w:rPr>
        <w:t>директора.</w:t>
      </w:r>
    </w:p>
    <w:p w14:paraId="394CF84A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1"/>
        <w:ind w:right="137" w:firstLine="852"/>
        <w:jc w:val="both"/>
        <w:rPr>
          <w:sz w:val="24"/>
        </w:rPr>
      </w:pPr>
      <w:r>
        <w:rPr>
          <w:sz w:val="24"/>
        </w:rPr>
        <w:t>Реализация основных программ профессионального обучения сопровождается проведением промежуточной аттестации слушателей.</w:t>
      </w:r>
    </w:p>
    <w:p w14:paraId="58DE0B0B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6" w:firstLine="852"/>
        <w:jc w:val="both"/>
        <w:rPr>
          <w:sz w:val="24"/>
        </w:rPr>
      </w:pPr>
      <w:r>
        <w:rPr>
          <w:sz w:val="24"/>
        </w:rPr>
        <w:t>Формы и периодичность промежуточной аттестации определяются основной программой профессионального обучения.</w:t>
      </w:r>
    </w:p>
    <w:p w14:paraId="595A8EDE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4" w:firstLine="852"/>
        <w:jc w:val="both"/>
        <w:rPr>
          <w:sz w:val="24"/>
        </w:rPr>
      </w:pPr>
      <w:r>
        <w:rPr>
          <w:sz w:val="24"/>
        </w:rPr>
        <w:t>Промежуточная аттестация проводится по итогам освоения каждого учебного предмета, курса, дисциплины (модуля), входящих в состав основной программы профессионального обучения.</w:t>
      </w:r>
    </w:p>
    <w:p w14:paraId="0227CDBE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5" w:firstLine="852"/>
        <w:jc w:val="both"/>
        <w:rPr>
          <w:sz w:val="24"/>
        </w:rPr>
      </w:pPr>
      <w:r>
        <w:rPr>
          <w:sz w:val="24"/>
        </w:rPr>
        <w:lastRenderedPageBreak/>
        <w:t>Промежуточная аттестация слушателей осуществляется педагогическим работником, реализующим соответствующую часть основной программы профессионального обучения, самостоятельно.</w:t>
      </w:r>
    </w:p>
    <w:p w14:paraId="4C0CA580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1"/>
        <w:ind w:right="134" w:firstLine="852"/>
        <w:jc w:val="both"/>
        <w:rPr>
          <w:sz w:val="24"/>
        </w:rPr>
      </w:pPr>
      <w:r>
        <w:rPr>
          <w:sz w:val="24"/>
        </w:rPr>
        <w:t xml:space="preserve">Результаты промежуточной аттестации слушателей оцениваются </w:t>
      </w:r>
      <w:proofErr w:type="spellStart"/>
      <w:r>
        <w:rPr>
          <w:sz w:val="24"/>
        </w:rPr>
        <w:t>попятибалльной</w:t>
      </w:r>
      <w:proofErr w:type="spellEnd"/>
      <w:r>
        <w:rPr>
          <w:sz w:val="24"/>
        </w:rPr>
        <w:t xml:space="preserve"> системе. Результаты вносятся педагогическим работником в журнал успеваемости в течение 1 рабочего дня после проведения оценки.</w:t>
      </w:r>
    </w:p>
    <w:p w14:paraId="1C35F12D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4" w:firstLine="852"/>
        <w:jc w:val="both"/>
        <w:rPr>
          <w:sz w:val="24"/>
        </w:rPr>
      </w:pPr>
      <w:r>
        <w:rPr>
          <w:sz w:val="24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или непрохождение промежуточной аттестации при отсутствии уважительных причин признаются академической </w:t>
      </w:r>
      <w:r>
        <w:rPr>
          <w:spacing w:val="-2"/>
          <w:sz w:val="24"/>
        </w:rPr>
        <w:t>задолженностью.</w:t>
      </w:r>
    </w:p>
    <w:p w14:paraId="5C721560" w14:textId="77777777" w:rsidR="00CB2670" w:rsidRDefault="00825B14">
      <w:pPr>
        <w:pStyle w:val="a3"/>
        <w:ind w:right="134"/>
      </w:pPr>
      <w:r>
        <w:t xml:space="preserve">Слушатели,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приказом директора школы, в пределах одного года с момента образования академической задолженности. В указанный период не включается время болезни </w:t>
      </w:r>
      <w:r>
        <w:rPr>
          <w:spacing w:val="-2"/>
        </w:rPr>
        <w:t>слушателя.</w:t>
      </w:r>
    </w:p>
    <w:p w14:paraId="1FAAEF66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9" w:firstLine="852"/>
        <w:jc w:val="both"/>
        <w:rPr>
          <w:sz w:val="24"/>
        </w:rPr>
      </w:pPr>
      <w:r>
        <w:rPr>
          <w:sz w:val="24"/>
        </w:rPr>
        <w:t>Для проведения промежуточной аттестации во второй раз создается комиссия. Состав и полномочия комиссии определяются приказом директора школы.</w:t>
      </w:r>
    </w:p>
    <w:p w14:paraId="7BAEE8A1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8" w:firstLine="852"/>
        <w:jc w:val="both"/>
        <w:rPr>
          <w:sz w:val="24"/>
        </w:rPr>
      </w:pPr>
      <w:r>
        <w:rPr>
          <w:sz w:val="24"/>
        </w:rPr>
        <w:t>Профессиональное обучение завершается итоговой аттестацией в форме квалификационного экзамена.</w:t>
      </w:r>
    </w:p>
    <w:p w14:paraId="001F5AC2" w14:textId="77777777" w:rsidR="00CB2670" w:rsidRDefault="00825B14">
      <w:pPr>
        <w:pStyle w:val="a4"/>
        <w:numPr>
          <w:ilvl w:val="0"/>
          <w:numId w:val="1"/>
        </w:numPr>
        <w:tabs>
          <w:tab w:val="left" w:pos="1446"/>
        </w:tabs>
        <w:spacing w:before="274"/>
        <w:ind w:left="1446" w:hanging="587"/>
        <w:jc w:val="both"/>
        <w:rPr>
          <w:b/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аттестации</w:t>
      </w:r>
    </w:p>
    <w:p w14:paraId="4DE9781A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2"/>
        <w:ind w:right="135" w:firstLine="852"/>
        <w:jc w:val="both"/>
        <w:rPr>
          <w:sz w:val="24"/>
        </w:rPr>
      </w:pPr>
      <w:r>
        <w:rPr>
          <w:sz w:val="24"/>
        </w:rPr>
        <w:t>Квалификационный экзамен проводится для определения соответствия 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рабочих, должностям служащих (при наличии таких разрядов, классов, категорий).</w:t>
      </w:r>
    </w:p>
    <w:p w14:paraId="10B15D0F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78"/>
        <w:ind w:right="134" w:firstLine="852"/>
        <w:jc w:val="both"/>
        <w:rPr>
          <w:sz w:val="24"/>
        </w:rPr>
      </w:pPr>
      <w:r>
        <w:rPr>
          <w:sz w:val="24"/>
        </w:rPr>
        <w:t>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</w:t>
      </w:r>
      <w:r>
        <w:rPr>
          <w:spacing w:val="-14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(или) профессиональных стандартов по соответствующим профессиям рабочих, должностям </w:t>
      </w:r>
      <w:r>
        <w:rPr>
          <w:spacing w:val="-2"/>
          <w:sz w:val="24"/>
        </w:rPr>
        <w:t>служащих.</w:t>
      </w:r>
    </w:p>
    <w:p w14:paraId="7F4BC19E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2"/>
        <w:ind w:right="138" w:firstLine="852"/>
        <w:jc w:val="both"/>
        <w:rPr>
          <w:sz w:val="24"/>
        </w:rPr>
      </w:pPr>
      <w:r>
        <w:rPr>
          <w:sz w:val="24"/>
        </w:rPr>
        <w:t>Форма квалификационного экзамена определяется основной программой профессионального обучения.</w:t>
      </w:r>
    </w:p>
    <w:p w14:paraId="184FBAF2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8" w:firstLine="852"/>
        <w:jc w:val="both"/>
        <w:rPr>
          <w:sz w:val="24"/>
        </w:rPr>
      </w:pPr>
      <w:r>
        <w:rPr>
          <w:sz w:val="24"/>
        </w:rPr>
        <w:t>Для проведения квалификационного экзамена создается комиссия. Ее состав и полномочия определяются приказом директора школы.</w:t>
      </w:r>
    </w:p>
    <w:p w14:paraId="45C382CC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5" w:firstLine="852"/>
        <w:jc w:val="both"/>
        <w:rPr>
          <w:sz w:val="24"/>
        </w:rPr>
      </w:pPr>
      <w:r>
        <w:rPr>
          <w:sz w:val="24"/>
        </w:rPr>
        <w:t>Слушатель, успешно сдавший квалификационный экзамен, получает квалификацию по профессии рабочего, должности служащего с присвоением (при наличии) квалификационного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разряда,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что подтверждается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(свидетельством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рабочего,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должности </w:t>
      </w:r>
      <w:r>
        <w:rPr>
          <w:spacing w:val="-2"/>
          <w:sz w:val="24"/>
        </w:rPr>
        <w:t>служащего).</w:t>
      </w:r>
    </w:p>
    <w:p w14:paraId="787D9E61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1"/>
        <w:ind w:right="134" w:firstLine="852"/>
        <w:jc w:val="both"/>
        <w:rPr>
          <w:sz w:val="24"/>
        </w:rPr>
      </w:pPr>
      <w:r>
        <w:rPr>
          <w:sz w:val="24"/>
        </w:rPr>
        <w:t>Слушатель, не прошедший итоговую аттестацию или получивший на итоговой аттестации неудовлетворительные результаты, а также освоивший часть основной программы 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отчисленный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или о периоде обучения.</w:t>
      </w:r>
    </w:p>
    <w:p w14:paraId="418578C9" w14:textId="77777777" w:rsidR="00CB2670" w:rsidRDefault="00825B14">
      <w:pPr>
        <w:pStyle w:val="a4"/>
        <w:numPr>
          <w:ilvl w:val="0"/>
          <w:numId w:val="1"/>
        </w:numPr>
        <w:tabs>
          <w:tab w:val="left" w:pos="1446"/>
        </w:tabs>
        <w:spacing w:before="226"/>
        <w:ind w:left="1446" w:hanging="587"/>
        <w:jc w:val="both"/>
        <w:rPr>
          <w:b/>
          <w:sz w:val="24"/>
        </w:rPr>
      </w:pPr>
      <w:r>
        <w:rPr>
          <w:b/>
          <w:sz w:val="24"/>
        </w:rPr>
        <w:t>Завершение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14:paraId="38778CBD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2"/>
        <w:ind w:right="136" w:firstLine="852"/>
        <w:jc w:val="both"/>
        <w:rPr>
          <w:sz w:val="24"/>
        </w:rPr>
      </w:pPr>
      <w:r>
        <w:rPr>
          <w:sz w:val="24"/>
        </w:rPr>
        <w:t>Образовательные отношения в рамках реализации основной программы профессионального обучения прекращаются:</w:t>
      </w:r>
    </w:p>
    <w:p w14:paraId="5D5F00B5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ind w:left="1026" w:hanging="16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14:paraId="20AAF5A0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ind w:right="135" w:firstLine="852"/>
        <w:rPr>
          <w:sz w:val="24"/>
        </w:rPr>
      </w:pPr>
      <w:r>
        <w:rPr>
          <w:sz w:val="24"/>
        </w:rPr>
        <w:t>досрочно по инициативе обучающегося или родителей (законных представителей) несовершеннолетнего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освоившего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 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образования;</w:t>
      </w:r>
    </w:p>
    <w:p w14:paraId="599DB4BE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ind w:right="137" w:firstLine="852"/>
        <w:rPr>
          <w:sz w:val="24"/>
        </w:rPr>
      </w:pPr>
      <w:r>
        <w:rPr>
          <w:sz w:val="24"/>
        </w:rPr>
        <w:t>досрочно по инициативе школы в случае применения к обучающемуся, достигшему возраста 15 лет, отчисления как меры дисциплинарного взыскания;</w:t>
      </w:r>
    </w:p>
    <w:p w14:paraId="122BD104" w14:textId="77777777" w:rsidR="00CB2670" w:rsidRDefault="00825B14">
      <w:pPr>
        <w:pStyle w:val="a4"/>
        <w:numPr>
          <w:ilvl w:val="2"/>
          <w:numId w:val="1"/>
        </w:numPr>
        <w:tabs>
          <w:tab w:val="left" w:pos="1026"/>
        </w:tabs>
        <w:ind w:right="133" w:firstLine="852"/>
        <w:rPr>
          <w:sz w:val="24"/>
        </w:rPr>
      </w:pPr>
      <w:r>
        <w:rPr>
          <w:sz w:val="24"/>
        </w:rPr>
        <w:t>досрочно по обстоятельствам, не зависящим от воли обучающегося или родителей (законных представителей) обучающегося и школы, в том числе в случае ликвидации школы.</w:t>
      </w:r>
    </w:p>
    <w:p w14:paraId="35FE40D3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spacing w:before="1"/>
        <w:ind w:right="134" w:firstLine="852"/>
        <w:jc w:val="both"/>
        <w:rPr>
          <w:sz w:val="24"/>
        </w:rPr>
      </w:pPr>
      <w:r>
        <w:rPr>
          <w:sz w:val="24"/>
        </w:rPr>
        <w:t xml:space="preserve">Завершение обучения оформляется приказом директора школы, который издается </w:t>
      </w:r>
      <w:r>
        <w:rPr>
          <w:sz w:val="24"/>
        </w:rPr>
        <w:lastRenderedPageBreak/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1"/>
          <w:sz w:val="24"/>
        </w:rPr>
        <w:t xml:space="preserve"> </w:t>
      </w:r>
      <w:r>
        <w:rPr>
          <w:sz w:val="24"/>
        </w:rPr>
        <w:t>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1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впункте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 xml:space="preserve">5.1 </w:t>
      </w:r>
      <w:r>
        <w:rPr>
          <w:spacing w:val="-2"/>
          <w:sz w:val="24"/>
        </w:rPr>
        <w:t>Положения.</w:t>
      </w:r>
    </w:p>
    <w:p w14:paraId="7609A53B" w14:textId="77777777" w:rsidR="00CB2670" w:rsidRDefault="00CB2670">
      <w:pPr>
        <w:pStyle w:val="a3"/>
        <w:ind w:left="0" w:firstLine="0"/>
        <w:jc w:val="left"/>
        <w:rPr>
          <w:sz w:val="16"/>
        </w:rPr>
      </w:pPr>
    </w:p>
    <w:p w14:paraId="6B14CCAE" w14:textId="77777777" w:rsidR="00CB2670" w:rsidRDefault="00CB2670">
      <w:pPr>
        <w:pStyle w:val="a3"/>
        <w:jc w:val="left"/>
        <w:rPr>
          <w:sz w:val="16"/>
        </w:rPr>
        <w:sectPr w:rsidR="00CB2670" w:rsidSect="009B56E6">
          <w:pgSz w:w="11920" w:h="16850"/>
          <w:pgMar w:top="993" w:right="708" w:bottom="280" w:left="1133" w:header="720" w:footer="720" w:gutter="0"/>
          <w:cols w:space="720"/>
        </w:sectPr>
      </w:pPr>
    </w:p>
    <w:p w14:paraId="17FD1FFB" w14:textId="77777777" w:rsidR="00CB2670" w:rsidRDefault="00CB2670">
      <w:pPr>
        <w:pStyle w:val="a3"/>
        <w:spacing w:before="87"/>
        <w:ind w:left="0" w:firstLine="0"/>
        <w:jc w:val="left"/>
      </w:pPr>
    </w:p>
    <w:p w14:paraId="64C0A1E5" w14:textId="77777777" w:rsidR="00CB2670" w:rsidRDefault="00825B14">
      <w:pPr>
        <w:ind w:left="7"/>
        <w:rPr>
          <w:b/>
          <w:sz w:val="24"/>
        </w:rPr>
      </w:pPr>
      <w:r>
        <w:rPr>
          <w:b/>
          <w:spacing w:val="-5"/>
          <w:sz w:val="24"/>
        </w:rPr>
        <w:t>ОВЗ</w:t>
      </w:r>
    </w:p>
    <w:p w14:paraId="4D0FB37E" w14:textId="77777777" w:rsidR="00CB2670" w:rsidRDefault="00825B14">
      <w:pPr>
        <w:pStyle w:val="a4"/>
        <w:numPr>
          <w:ilvl w:val="0"/>
          <w:numId w:val="1"/>
        </w:numPr>
        <w:tabs>
          <w:tab w:val="left" w:pos="595"/>
        </w:tabs>
        <w:spacing w:before="90"/>
        <w:ind w:left="595" w:hanging="588"/>
        <w:jc w:val="lef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Особенности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слушателей</w:t>
      </w:r>
      <w:r>
        <w:rPr>
          <w:b/>
          <w:spacing w:val="62"/>
          <w:sz w:val="24"/>
        </w:rPr>
        <w:t xml:space="preserve"> </w:t>
      </w:r>
      <w:r>
        <w:rPr>
          <w:b/>
          <w:spacing w:val="-10"/>
          <w:sz w:val="24"/>
        </w:rPr>
        <w:t>с</w:t>
      </w:r>
    </w:p>
    <w:p w14:paraId="6E65D8CA" w14:textId="77777777" w:rsidR="00CB2670" w:rsidRDefault="00825B14">
      <w:pPr>
        <w:pStyle w:val="a4"/>
        <w:numPr>
          <w:ilvl w:val="1"/>
          <w:numId w:val="1"/>
        </w:numPr>
        <w:tabs>
          <w:tab w:val="left" w:pos="595"/>
        </w:tabs>
        <w:spacing w:before="276"/>
        <w:ind w:left="595"/>
        <w:rPr>
          <w:sz w:val="24"/>
        </w:rPr>
      </w:pPr>
      <w:r>
        <w:rPr>
          <w:sz w:val="24"/>
        </w:rPr>
        <w:t>Содержание</w:t>
      </w:r>
      <w:r>
        <w:rPr>
          <w:spacing w:val="23"/>
          <w:sz w:val="24"/>
        </w:rPr>
        <w:t xml:space="preserve">  </w:t>
      </w:r>
      <w:r>
        <w:rPr>
          <w:sz w:val="24"/>
        </w:rPr>
        <w:t>профессионального</w:t>
      </w:r>
      <w:r>
        <w:rPr>
          <w:spacing w:val="25"/>
          <w:sz w:val="24"/>
        </w:rPr>
        <w:t xml:space="preserve">  </w:t>
      </w:r>
      <w:r>
        <w:rPr>
          <w:sz w:val="24"/>
        </w:rPr>
        <w:t>обучения</w:t>
      </w:r>
      <w:r>
        <w:rPr>
          <w:spacing w:val="26"/>
          <w:sz w:val="24"/>
        </w:rPr>
        <w:t xml:space="preserve">  </w:t>
      </w:r>
      <w:r>
        <w:rPr>
          <w:sz w:val="24"/>
        </w:rPr>
        <w:t>и</w:t>
      </w:r>
      <w:r>
        <w:rPr>
          <w:spacing w:val="25"/>
          <w:sz w:val="24"/>
        </w:rPr>
        <w:t xml:space="preserve">  </w:t>
      </w:r>
      <w:r>
        <w:rPr>
          <w:sz w:val="24"/>
        </w:rPr>
        <w:t>условия</w:t>
      </w:r>
      <w:r>
        <w:rPr>
          <w:spacing w:val="25"/>
          <w:sz w:val="24"/>
        </w:rPr>
        <w:t xml:space="preserve">  </w:t>
      </w:r>
      <w:r>
        <w:rPr>
          <w:sz w:val="24"/>
        </w:rPr>
        <w:t>организации</w:t>
      </w:r>
      <w:r>
        <w:rPr>
          <w:spacing w:val="27"/>
          <w:sz w:val="24"/>
        </w:rPr>
        <w:t xml:space="preserve">  </w:t>
      </w:r>
      <w:r>
        <w:rPr>
          <w:spacing w:val="-2"/>
          <w:sz w:val="24"/>
        </w:rPr>
        <w:t>обучения</w:t>
      </w:r>
    </w:p>
    <w:p w14:paraId="543AAC6D" w14:textId="77777777" w:rsidR="00CB2670" w:rsidRDefault="00CB2670">
      <w:pPr>
        <w:pStyle w:val="a4"/>
        <w:jc w:val="left"/>
        <w:rPr>
          <w:sz w:val="24"/>
        </w:rPr>
        <w:sectPr w:rsidR="00CB2670">
          <w:type w:val="continuous"/>
          <w:pgSz w:w="11920" w:h="16850"/>
          <w:pgMar w:top="1340" w:right="708" w:bottom="280" w:left="1133" w:header="720" w:footer="720" w:gutter="0"/>
          <w:cols w:num="2" w:space="720" w:equalWidth="0">
            <w:col w:w="482" w:space="370"/>
            <w:col w:w="9227"/>
          </w:cols>
        </w:sectPr>
      </w:pPr>
    </w:p>
    <w:p w14:paraId="69F5B2ED" w14:textId="77777777" w:rsidR="00CB2670" w:rsidRDefault="00825B14">
      <w:pPr>
        <w:pStyle w:val="a3"/>
        <w:ind w:right="133" w:firstLine="0"/>
      </w:pPr>
      <w:r>
        <w:lastRenderedPageBreak/>
        <w:t>слушателей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самостоятельно разрабатываемой школой.</w:t>
      </w:r>
    </w:p>
    <w:p w14:paraId="11DE2C6E" w14:textId="77777777" w:rsidR="00CB2670" w:rsidRDefault="00825B14">
      <w:pPr>
        <w:pStyle w:val="a4"/>
        <w:numPr>
          <w:ilvl w:val="1"/>
          <w:numId w:val="1"/>
        </w:numPr>
        <w:tabs>
          <w:tab w:val="left" w:pos="1446"/>
        </w:tabs>
        <w:ind w:right="135" w:firstLine="852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основным программам профессионального обучения слушателями с ОВЗ с учетом рекомендаций психолого-медико-педагогической комиссии, индивидуальной программы реабилитации и </w:t>
      </w:r>
      <w:proofErr w:type="spellStart"/>
      <w:r>
        <w:rPr>
          <w:sz w:val="24"/>
        </w:rPr>
        <w:t>абилитации</w:t>
      </w:r>
      <w:proofErr w:type="spellEnd"/>
      <w:r>
        <w:rPr>
          <w:sz w:val="24"/>
        </w:rPr>
        <w:t xml:space="preserve"> инвалида в соответствии с требованиями </w:t>
      </w:r>
      <w:proofErr w:type="spellStart"/>
      <w:r>
        <w:rPr>
          <w:sz w:val="24"/>
        </w:rPr>
        <w:t>законодательстваРФ</w:t>
      </w:r>
      <w:proofErr w:type="spellEnd"/>
      <w:r>
        <w:rPr>
          <w:sz w:val="24"/>
        </w:rPr>
        <w:t>.</w:t>
      </w:r>
    </w:p>
    <w:sectPr w:rsidR="00CB2670">
      <w:type w:val="continuous"/>
      <w:pgSz w:w="11920" w:h="16850"/>
      <w:pgMar w:top="1340" w:right="708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E11A4"/>
    <w:multiLevelType w:val="multilevel"/>
    <w:tmpl w:val="A4C46C86"/>
    <w:lvl w:ilvl="0">
      <w:start w:val="1"/>
      <w:numFmt w:val="decimal"/>
      <w:lvlText w:val="%1."/>
      <w:lvlJc w:val="left"/>
      <w:pPr>
        <w:ind w:left="3934" w:hanging="24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5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7" w:hanging="16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940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8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0" w:hanging="16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70"/>
    <w:rsid w:val="00825B14"/>
    <w:rsid w:val="008E535B"/>
    <w:rsid w:val="009B56E6"/>
    <w:rsid w:val="00CB2670"/>
    <w:rsid w:val="00E8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BD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" w:firstLine="85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" w:firstLine="85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" w:firstLine="85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" w:firstLine="85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Admin</cp:lastModifiedBy>
  <cp:revision>5</cp:revision>
  <cp:lastPrinted>2025-01-13T09:13:00Z</cp:lastPrinted>
  <dcterms:created xsi:type="dcterms:W3CDTF">2025-01-12T17:08:00Z</dcterms:created>
  <dcterms:modified xsi:type="dcterms:W3CDTF">2025-01-13T11:27:00Z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2025-01-12T00:00:00Z</vt:filetime>
  </property>
  <property fmtid="{D5CDD505-2E9C-101B-9397-08002B2CF9AE}" pid="5" name="Producer">
    <vt:lpwstr>Microsoft® Word LTSC</vt:lpwstr>
  </property>
</Properties>
</file>